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532A" w14:textId="77777777" w:rsidR="00B16D58" w:rsidRPr="00E8672F" w:rsidRDefault="00B16D58" w:rsidP="00FF032A">
      <w:pPr>
        <w:pStyle w:val="ListParagraph"/>
        <w:rPr>
          <w:lang w:val="sr-Latn-RS"/>
        </w:rPr>
      </w:pPr>
      <w:r w:rsidRPr="00E8672F">
        <w:rPr>
          <w:noProof/>
          <w:lang w:val="en-US"/>
        </w:rPr>
        <w:drawing>
          <wp:inline distT="0" distB="0" distL="0" distR="0" wp14:anchorId="5ECC7EE2" wp14:editId="66947B57">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01C55C6F" w14:textId="77777777" w:rsidR="00B16D58" w:rsidRPr="00E8672F" w:rsidRDefault="00B16D58" w:rsidP="007C2B57">
      <w:pPr>
        <w:jc w:val="center"/>
        <w:rPr>
          <w:rFonts w:ascii="Book Antiqua" w:eastAsia="Batang" w:hAnsi="Book Antiqua"/>
          <w:b/>
          <w:lang w:val="sr-Latn-RS"/>
        </w:rPr>
      </w:pPr>
      <w:r w:rsidRPr="00E8672F">
        <w:rPr>
          <w:rFonts w:ascii="Book Antiqua" w:hAnsi="Book Antiqua"/>
          <w:b/>
          <w:lang w:val="sr-Latn-RS"/>
        </w:rPr>
        <w:t>Republika e Kosovës</w:t>
      </w:r>
    </w:p>
    <w:p w14:paraId="0B77D090" w14:textId="3224C079" w:rsidR="00B16D58" w:rsidRPr="00E8672F" w:rsidRDefault="00B16D58" w:rsidP="007C2B57">
      <w:pPr>
        <w:jc w:val="center"/>
        <w:rPr>
          <w:rFonts w:ascii="Book Antiqua" w:hAnsi="Book Antiqua"/>
          <w:b/>
          <w:bCs/>
          <w:lang w:val="sr-Latn-RS"/>
        </w:rPr>
      </w:pPr>
      <w:r w:rsidRPr="00E8672F">
        <w:rPr>
          <w:rFonts w:ascii="Book Antiqua" w:hAnsi="Book Antiqua"/>
          <w:lang w:val="sr-Latn-RS"/>
        </w:rPr>
        <w:t>Republika Kosov</w:t>
      </w:r>
      <w:r w:rsidR="00CA179C" w:rsidRPr="00E8672F">
        <w:rPr>
          <w:rFonts w:ascii="Book Antiqua" w:hAnsi="Book Antiqua"/>
          <w:lang w:val="sr-Latn-RS"/>
        </w:rPr>
        <w:t>o</w:t>
      </w:r>
      <w:r w:rsidRPr="00E8672F">
        <w:rPr>
          <w:rFonts w:ascii="Book Antiqua" w:hAnsi="Book Antiqua"/>
          <w:lang w:val="sr-Latn-RS"/>
        </w:rPr>
        <w:t>-Republic of Kosovo</w:t>
      </w:r>
    </w:p>
    <w:p w14:paraId="0E88EDAC" w14:textId="0E412067" w:rsidR="00B16D58" w:rsidRPr="00E8672F" w:rsidRDefault="00B16D58" w:rsidP="007C2B57">
      <w:pPr>
        <w:jc w:val="center"/>
        <w:rPr>
          <w:rFonts w:ascii="Book Antiqua" w:hAnsi="Book Antiqua"/>
          <w:b/>
          <w:lang w:val="sr-Latn-RS"/>
        </w:rPr>
      </w:pPr>
      <w:r w:rsidRPr="00E8672F">
        <w:rPr>
          <w:rFonts w:ascii="Book Antiqua" w:hAnsi="Book Antiqua"/>
          <w:b/>
          <w:lang w:val="sr-Latn-RS"/>
        </w:rPr>
        <w:t>Qeveria - Vlada - Government</w:t>
      </w:r>
    </w:p>
    <w:p w14:paraId="6F10B1BB" w14:textId="77777777" w:rsidR="00B31553" w:rsidRPr="00E8672F" w:rsidRDefault="00B31553" w:rsidP="00B31553">
      <w:pPr>
        <w:spacing w:line="315" w:lineRule="atLeast"/>
        <w:jc w:val="center"/>
        <w:textAlignment w:val="baseline"/>
        <w:rPr>
          <w:rFonts w:ascii="Book Antiqua" w:hAnsi="Book Antiqua"/>
          <w:sz w:val="22"/>
          <w:szCs w:val="22"/>
        </w:rPr>
      </w:pPr>
      <w:r w:rsidRPr="00E8672F">
        <w:rPr>
          <w:rFonts w:ascii="Book Antiqua" w:hAnsi="Book Antiqua"/>
          <w:sz w:val="22"/>
          <w:szCs w:val="22"/>
        </w:rPr>
        <w:t>Ministria për Komunitete dhe Kthim / Mинистарство за заједнице и повратак /</w:t>
      </w:r>
    </w:p>
    <w:p w14:paraId="6E7F3BAE" w14:textId="77777777" w:rsidR="00B31553" w:rsidRPr="00E8672F" w:rsidRDefault="00B31553" w:rsidP="00B31553">
      <w:pPr>
        <w:jc w:val="center"/>
        <w:rPr>
          <w:rFonts w:ascii="Book Antiqua" w:hAnsi="Book Antiqua"/>
          <w:i/>
          <w:sz w:val="22"/>
          <w:szCs w:val="22"/>
          <w:lang w:val="sr-Latn-CS"/>
        </w:rPr>
      </w:pPr>
      <w:r w:rsidRPr="00E8672F">
        <w:rPr>
          <w:rFonts w:ascii="Book Antiqua" w:hAnsi="Book Antiqua"/>
          <w:sz w:val="22"/>
          <w:szCs w:val="22"/>
        </w:rPr>
        <w:t xml:space="preserve"> Ministry of Communities and Return</w:t>
      </w:r>
    </w:p>
    <w:p w14:paraId="05A8B001" w14:textId="62359F72" w:rsidR="00B23F8C" w:rsidRPr="00E8672F" w:rsidRDefault="00B23F8C" w:rsidP="00B23F8C">
      <w:pPr>
        <w:jc w:val="center"/>
        <w:rPr>
          <w:rFonts w:ascii="Book Antiqua" w:hAnsi="Book Antiqua"/>
          <w:lang w:val="sr-Latn-RS"/>
        </w:rPr>
      </w:pPr>
      <w:r w:rsidRPr="00E8672F">
        <w:rPr>
          <w:rFonts w:ascii="Book Antiqua" w:hAnsi="Book Antiqua" w:cs="Calibri"/>
          <w:noProof/>
          <w:color w:val="000000"/>
          <w:lang w:val="en-US" w:eastAsia="en-US"/>
        </w:rPr>
        <mc:AlternateContent>
          <mc:Choice Requires="wps">
            <w:drawing>
              <wp:anchor distT="0" distB="0" distL="114300" distR="114300" simplePos="0" relativeHeight="251660288" behindDoc="0" locked="0" layoutInCell="1" allowOverlap="1" wp14:anchorId="103D7156" wp14:editId="4261C0DB">
                <wp:simplePos x="0" y="0"/>
                <wp:positionH relativeFrom="column">
                  <wp:posOffset>-177165</wp:posOffset>
                </wp:positionH>
                <wp:positionV relativeFrom="paragraph">
                  <wp:posOffset>94914</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BB56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5pt,7.45pt" to="47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" strokecolor="black [3213]" strokeweight=".5pt">
                <v:stroke joinstyle="miter"/>
              </v:line>
            </w:pict>
          </mc:Fallback>
        </mc:AlternateContent>
      </w:r>
    </w:p>
    <w:p w14:paraId="0D1ABFE8" w14:textId="69A330A9" w:rsidR="001F525B" w:rsidRPr="00E8672F" w:rsidRDefault="00B31553" w:rsidP="001F525B">
      <w:pPr>
        <w:jc w:val="right"/>
      </w:pPr>
      <w:r w:rsidRPr="00E8672F">
        <w:rPr>
          <w:rFonts w:ascii="Book Antiqua" w:hAnsi="Book Antiqua"/>
          <w:sz w:val="22"/>
          <w:szCs w:val="22"/>
          <w:lang w:val="sr-Latn-CS"/>
        </w:rPr>
        <w:t xml:space="preserve">Kosovo Polje, datum, </w:t>
      </w:r>
      <w:r w:rsidR="002948AE" w:rsidRPr="00E8672F">
        <w:t>2</w:t>
      </w:r>
      <w:r w:rsidR="00466955">
        <w:t>8</w:t>
      </w:r>
      <w:r w:rsidR="00215D34" w:rsidRPr="00E8672F">
        <w:t>.10</w:t>
      </w:r>
      <w:r w:rsidR="001F525B" w:rsidRPr="00E8672F">
        <w:t>.2025</w:t>
      </w:r>
    </w:p>
    <w:p w14:paraId="7A3332A6" w14:textId="5640D31D" w:rsidR="00B31553" w:rsidRPr="00E8672F" w:rsidRDefault="00B31553" w:rsidP="00B31553">
      <w:pPr>
        <w:tabs>
          <w:tab w:val="center" w:pos="4680"/>
          <w:tab w:val="left" w:pos="5865"/>
        </w:tabs>
        <w:spacing w:after="300"/>
        <w:jc w:val="right"/>
        <w:rPr>
          <w:rFonts w:ascii="Book Antiqua" w:hAnsi="Book Antiqua" w:cs="Book Antiqua"/>
          <w:b/>
          <w:bCs/>
          <w:sz w:val="22"/>
          <w:szCs w:val="22"/>
          <w:lang w:val="sr-Latn-CS"/>
        </w:rPr>
      </w:pPr>
    </w:p>
    <w:p w14:paraId="740F4E06" w14:textId="4B8775AB" w:rsidR="00B16D58" w:rsidRPr="00E8672F" w:rsidRDefault="00B16D58" w:rsidP="00B16D58">
      <w:pPr>
        <w:autoSpaceDE w:val="0"/>
        <w:autoSpaceDN w:val="0"/>
        <w:adjustRightInd w:val="0"/>
        <w:jc w:val="right"/>
        <w:rPr>
          <w:rFonts w:ascii="Book Antiqua" w:hAnsi="Book Antiqua" w:cs="Calibri"/>
          <w:color w:val="000000"/>
          <w:lang w:val="sr-Latn-RS"/>
        </w:rPr>
      </w:pPr>
    </w:p>
    <w:p w14:paraId="0A311F04" w14:textId="77777777" w:rsidR="00B16D58" w:rsidRPr="00E8672F" w:rsidRDefault="00B16D58" w:rsidP="00B16D58">
      <w:pPr>
        <w:autoSpaceDE w:val="0"/>
        <w:autoSpaceDN w:val="0"/>
        <w:adjustRightInd w:val="0"/>
        <w:rPr>
          <w:rFonts w:ascii="Book Antiqua" w:hAnsi="Book Antiqua" w:cs="Calibri"/>
          <w:color w:val="000000"/>
          <w:lang w:val="sr-Latn-RS"/>
        </w:rPr>
      </w:pPr>
    </w:p>
    <w:p w14:paraId="7452C2FD" w14:textId="08CEBA70" w:rsidR="00B31553" w:rsidRPr="00E8672F" w:rsidRDefault="00B31553" w:rsidP="00B31553">
      <w:pPr>
        <w:autoSpaceDE w:val="0"/>
        <w:autoSpaceDN w:val="0"/>
        <w:adjustRightInd w:val="0"/>
        <w:spacing w:after="300"/>
        <w:jc w:val="center"/>
        <w:rPr>
          <w:rFonts w:ascii="Book Antiqua" w:eastAsiaTheme="minorHAnsi" w:hAnsi="Book Antiqua" w:cs="BookAntiqua,Bold"/>
          <w:b/>
          <w:bCs/>
          <w:sz w:val="22"/>
          <w:szCs w:val="22"/>
          <w:lang w:val="sr-Latn-CS" w:eastAsia="en-US"/>
        </w:rPr>
      </w:pPr>
      <w:r w:rsidRPr="00E8672F">
        <w:rPr>
          <w:rFonts w:ascii="Book Antiqua" w:eastAsiaTheme="minorHAnsi" w:hAnsi="Book Antiqua" w:cs="BookAntiqua,Bold"/>
          <w:b/>
          <w:bCs/>
          <w:sz w:val="22"/>
          <w:szCs w:val="22"/>
          <w:lang w:val="sr-Latn-CS" w:eastAsia="en-US"/>
        </w:rPr>
        <w:t xml:space="preserve">JAVNI POZIV ZA FINANSIRANJE AKTIVNOSTI NVO SEKTORA KOJI IMAJU ZA CILJ PODIZANJE NIVOA ZAPOSLENOSTI PRIPADNIKA NEVECINSKIH ZAJEDNICA </w:t>
      </w:r>
    </w:p>
    <w:p w14:paraId="0C149044" w14:textId="77777777" w:rsidR="00826835" w:rsidRPr="00E8672F" w:rsidRDefault="00826835" w:rsidP="00B16D58">
      <w:pPr>
        <w:autoSpaceDE w:val="0"/>
        <w:autoSpaceDN w:val="0"/>
        <w:adjustRightInd w:val="0"/>
        <w:rPr>
          <w:rFonts w:ascii="Book Antiqua" w:hAnsi="Book Antiqua"/>
          <w:color w:val="000000"/>
          <w:lang w:val="sr-Latn-RS"/>
        </w:rPr>
      </w:pPr>
    </w:p>
    <w:p w14:paraId="0BEF37C7" w14:textId="77777777" w:rsidR="0081105B" w:rsidRPr="00E8672F" w:rsidRDefault="0081105B" w:rsidP="00826835">
      <w:pPr>
        <w:autoSpaceDE w:val="0"/>
        <w:autoSpaceDN w:val="0"/>
        <w:adjustRightInd w:val="0"/>
        <w:jc w:val="center"/>
        <w:rPr>
          <w:rFonts w:ascii="Book Antiqua" w:hAnsi="Book Antiqua"/>
          <w:color w:val="000000"/>
          <w:lang w:val="sr-Latn-RS"/>
        </w:rPr>
      </w:pPr>
    </w:p>
    <w:p w14:paraId="733B942C" w14:textId="77777777" w:rsidR="0081105B" w:rsidRPr="00E8672F" w:rsidRDefault="0081105B" w:rsidP="00826835">
      <w:pPr>
        <w:autoSpaceDE w:val="0"/>
        <w:autoSpaceDN w:val="0"/>
        <w:adjustRightInd w:val="0"/>
        <w:jc w:val="center"/>
        <w:rPr>
          <w:rFonts w:ascii="Book Antiqua" w:hAnsi="Book Antiqua"/>
          <w:color w:val="000000"/>
          <w:lang w:val="sr-Latn-RS"/>
        </w:rPr>
      </w:pPr>
    </w:p>
    <w:p w14:paraId="111892DA" w14:textId="77777777" w:rsidR="00E14F18" w:rsidRPr="00E8672F" w:rsidRDefault="00E14F18" w:rsidP="00826835">
      <w:pPr>
        <w:autoSpaceDE w:val="0"/>
        <w:autoSpaceDN w:val="0"/>
        <w:adjustRightInd w:val="0"/>
        <w:jc w:val="center"/>
        <w:rPr>
          <w:rFonts w:ascii="Book Antiqua" w:hAnsi="Book Antiqua"/>
          <w:color w:val="000000"/>
          <w:lang w:val="sr-Latn-RS"/>
        </w:rPr>
      </w:pPr>
    </w:p>
    <w:p w14:paraId="76C6648C" w14:textId="77777777" w:rsidR="00E14F18" w:rsidRPr="00E8672F" w:rsidRDefault="00E14F18" w:rsidP="00826835">
      <w:pPr>
        <w:autoSpaceDE w:val="0"/>
        <w:autoSpaceDN w:val="0"/>
        <w:adjustRightInd w:val="0"/>
        <w:jc w:val="center"/>
        <w:rPr>
          <w:rFonts w:ascii="Book Antiqua" w:hAnsi="Book Antiqua"/>
          <w:color w:val="000000"/>
          <w:lang w:val="sr-Latn-RS"/>
        </w:rPr>
      </w:pPr>
    </w:p>
    <w:p w14:paraId="340C4745" w14:textId="77777777" w:rsidR="00E14F18" w:rsidRPr="00E8672F" w:rsidRDefault="00E14F18" w:rsidP="00826835">
      <w:pPr>
        <w:autoSpaceDE w:val="0"/>
        <w:autoSpaceDN w:val="0"/>
        <w:adjustRightInd w:val="0"/>
        <w:jc w:val="center"/>
        <w:rPr>
          <w:rFonts w:ascii="Book Antiqua" w:hAnsi="Book Antiqua"/>
          <w:color w:val="000000"/>
          <w:lang w:val="sr-Latn-RS"/>
        </w:rPr>
      </w:pPr>
    </w:p>
    <w:p w14:paraId="5616F802" w14:textId="77777777" w:rsidR="00E14F18" w:rsidRPr="00E8672F" w:rsidRDefault="00E14F18" w:rsidP="00826835">
      <w:pPr>
        <w:autoSpaceDE w:val="0"/>
        <w:autoSpaceDN w:val="0"/>
        <w:adjustRightInd w:val="0"/>
        <w:jc w:val="center"/>
        <w:rPr>
          <w:rFonts w:ascii="Book Antiqua" w:hAnsi="Book Antiqua"/>
          <w:color w:val="000000"/>
          <w:lang w:val="sr-Latn-RS"/>
        </w:rPr>
      </w:pPr>
    </w:p>
    <w:p w14:paraId="4FB055BE" w14:textId="77777777" w:rsidR="0081105B" w:rsidRPr="00E8672F" w:rsidRDefault="0081105B" w:rsidP="00826835">
      <w:pPr>
        <w:autoSpaceDE w:val="0"/>
        <w:autoSpaceDN w:val="0"/>
        <w:adjustRightInd w:val="0"/>
        <w:jc w:val="center"/>
        <w:rPr>
          <w:rFonts w:ascii="Book Antiqua" w:hAnsi="Book Antiqua"/>
          <w:color w:val="000000"/>
          <w:lang w:val="sr-Latn-RS"/>
        </w:rPr>
      </w:pPr>
    </w:p>
    <w:p w14:paraId="18CC4BB3" w14:textId="5DD1D0D8" w:rsidR="00CE6B04" w:rsidRPr="00E8672F" w:rsidRDefault="00CE6B04" w:rsidP="00826835">
      <w:pPr>
        <w:autoSpaceDE w:val="0"/>
        <w:autoSpaceDN w:val="0"/>
        <w:adjustRightInd w:val="0"/>
        <w:jc w:val="center"/>
        <w:rPr>
          <w:rFonts w:ascii="Book Antiqua" w:hAnsi="Book Antiqua"/>
          <w:color w:val="000000"/>
          <w:sz w:val="36"/>
          <w:szCs w:val="36"/>
          <w:lang w:val="sr-Latn-RS"/>
        </w:rPr>
      </w:pPr>
      <w:r w:rsidRPr="00E8672F">
        <w:rPr>
          <w:rFonts w:ascii="Book Antiqua" w:hAnsi="Book Antiqua"/>
          <w:color w:val="000000"/>
          <w:sz w:val="36"/>
          <w:szCs w:val="36"/>
          <w:lang w:val="sr-Latn-RS"/>
        </w:rPr>
        <w:t>UPUTSTVA ZA PODNOSIOCE (APLIKANTE)</w:t>
      </w:r>
    </w:p>
    <w:p w14:paraId="4787ABD6" w14:textId="77777777" w:rsidR="00826835" w:rsidRPr="00E8672F" w:rsidRDefault="00826835" w:rsidP="00B16D58">
      <w:pPr>
        <w:autoSpaceDE w:val="0"/>
        <w:autoSpaceDN w:val="0"/>
        <w:adjustRightInd w:val="0"/>
        <w:rPr>
          <w:rFonts w:ascii="Book Antiqua" w:hAnsi="Book Antiqua"/>
          <w:color w:val="000000"/>
          <w:lang w:val="sr-Latn-RS"/>
        </w:rPr>
      </w:pPr>
    </w:p>
    <w:p w14:paraId="41EBDB2B" w14:textId="77777777" w:rsidR="0081105B" w:rsidRPr="00E8672F" w:rsidRDefault="0081105B" w:rsidP="00576CB3">
      <w:pPr>
        <w:autoSpaceDE w:val="0"/>
        <w:autoSpaceDN w:val="0"/>
        <w:adjustRightInd w:val="0"/>
        <w:rPr>
          <w:rFonts w:ascii="Book Antiqua" w:hAnsi="Book Antiqua"/>
          <w:b/>
          <w:color w:val="000000"/>
          <w:lang w:val="sr-Latn-RS"/>
        </w:rPr>
      </w:pPr>
    </w:p>
    <w:p w14:paraId="26D0FC07" w14:textId="77777777" w:rsidR="00E14F18" w:rsidRPr="00E8672F" w:rsidRDefault="00E14F18" w:rsidP="00576CB3">
      <w:pPr>
        <w:autoSpaceDE w:val="0"/>
        <w:autoSpaceDN w:val="0"/>
        <w:adjustRightInd w:val="0"/>
        <w:rPr>
          <w:rFonts w:ascii="Book Antiqua" w:hAnsi="Book Antiqua"/>
          <w:b/>
          <w:color w:val="000000"/>
          <w:lang w:val="sr-Latn-RS"/>
        </w:rPr>
      </w:pPr>
    </w:p>
    <w:p w14:paraId="3A6153F6" w14:textId="77777777" w:rsidR="00E14F18" w:rsidRPr="00E8672F" w:rsidRDefault="00E14F18" w:rsidP="00576CB3">
      <w:pPr>
        <w:autoSpaceDE w:val="0"/>
        <w:autoSpaceDN w:val="0"/>
        <w:adjustRightInd w:val="0"/>
        <w:rPr>
          <w:rFonts w:ascii="Book Antiqua" w:hAnsi="Book Antiqua"/>
          <w:b/>
          <w:color w:val="000000"/>
          <w:lang w:val="sr-Latn-RS"/>
        </w:rPr>
      </w:pPr>
    </w:p>
    <w:p w14:paraId="42DEDFC8" w14:textId="77777777" w:rsidR="00E14F18" w:rsidRPr="00E8672F" w:rsidRDefault="00E14F18" w:rsidP="00576CB3">
      <w:pPr>
        <w:autoSpaceDE w:val="0"/>
        <w:autoSpaceDN w:val="0"/>
        <w:adjustRightInd w:val="0"/>
        <w:rPr>
          <w:rFonts w:ascii="Book Antiqua" w:hAnsi="Book Antiqua"/>
          <w:b/>
          <w:color w:val="000000"/>
          <w:lang w:val="sr-Latn-RS"/>
        </w:rPr>
      </w:pPr>
    </w:p>
    <w:p w14:paraId="7B3BC635" w14:textId="77777777" w:rsidR="00E14F18" w:rsidRPr="00E8672F" w:rsidRDefault="00E14F18" w:rsidP="00576CB3">
      <w:pPr>
        <w:autoSpaceDE w:val="0"/>
        <w:autoSpaceDN w:val="0"/>
        <w:adjustRightInd w:val="0"/>
        <w:rPr>
          <w:rFonts w:ascii="Book Antiqua" w:hAnsi="Book Antiqua"/>
          <w:b/>
          <w:color w:val="000000"/>
          <w:lang w:val="sr-Latn-RS"/>
        </w:rPr>
      </w:pPr>
    </w:p>
    <w:p w14:paraId="3F2FD531" w14:textId="77777777" w:rsidR="00E14F18" w:rsidRPr="00E8672F" w:rsidRDefault="00E14F18" w:rsidP="00576CB3">
      <w:pPr>
        <w:autoSpaceDE w:val="0"/>
        <w:autoSpaceDN w:val="0"/>
        <w:adjustRightInd w:val="0"/>
        <w:rPr>
          <w:rFonts w:ascii="Book Antiqua" w:hAnsi="Book Antiqua"/>
          <w:b/>
          <w:color w:val="000000"/>
          <w:lang w:val="sr-Latn-RS"/>
        </w:rPr>
      </w:pPr>
    </w:p>
    <w:p w14:paraId="29128F0C" w14:textId="77777777" w:rsidR="00E14F18" w:rsidRPr="00E8672F" w:rsidRDefault="00E14F18" w:rsidP="00576CB3">
      <w:pPr>
        <w:autoSpaceDE w:val="0"/>
        <w:autoSpaceDN w:val="0"/>
        <w:adjustRightInd w:val="0"/>
        <w:rPr>
          <w:rFonts w:ascii="Book Antiqua" w:hAnsi="Book Antiqua"/>
          <w:b/>
          <w:color w:val="000000"/>
          <w:lang w:val="sr-Latn-RS"/>
        </w:rPr>
      </w:pPr>
    </w:p>
    <w:p w14:paraId="48067575" w14:textId="77777777" w:rsidR="00E14F18" w:rsidRPr="00E8672F" w:rsidRDefault="00E14F18" w:rsidP="00576CB3">
      <w:pPr>
        <w:autoSpaceDE w:val="0"/>
        <w:autoSpaceDN w:val="0"/>
        <w:adjustRightInd w:val="0"/>
        <w:rPr>
          <w:rFonts w:ascii="Book Antiqua" w:hAnsi="Book Antiqua"/>
          <w:b/>
          <w:color w:val="000000"/>
          <w:lang w:val="sr-Latn-RS"/>
        </w:rPr>
      </w:pPr>
    </w:p>
    <w:p w14:paraId="3AD4E8E3" w14:textId="77777777" w:rsidR="00E14F18" w:rsidRPr="00E8672F" w:rsidRDefault="00E14F18" w:rsidP="00576CB3">
      <w:pPr>
        <w:autoSpaceDE w:val="0"/>
        <w:autoSpaceDN w:val="0"/>
        <w:adjustRightInd w:val="0"/>
        <w:rPr>
          <w:rFonts w:ascii="Book Antiqua" w:hAnsi="Book Antiqua"/>
          <w:b/>
          <w:color w:val="000000"/>
          <w:lang w:val="sr-Latn-RS"/>
        </w:rPr>
      </w:pPr>
    </w:p>
    <w:p w14:paraId="14F72F13" w14:textId="77777777" w:rsidR="00E14F18" w:rsidRPr="00E8672F" w:rsidRDefault="00E14F18" w:rsidP="00576CB3">
      <w:pPr>
        <w:autoSpaceDE w:val="0"/>
        <w:autoSpaceDN w:val="0"/>
        <w:adjustRightInd w:val="0"/>
        <w:rPr>
          <w:rFonts w:ascii="Book Antiqua" w:hAnsi="Book Antiqua"/>
          <w:b/>
          <w:color w:val="000000"/>
          <w:lang w:val="sr-Latn-RS"/>
        </w:rPr>
      </w:pPr>
    </w:p>
    <w:p w14:paraId="69D5A0E0" w14:textId="77777777" w:rsidR="00E14F18" w:rsidRPr="00E8672F" w:rsidRDefault="00E14F18" w:rsidP="00576CB3">
      <w:pPr>
        <w:autoSpaceDE w:val="0"/>
        <w:autoSpaceDN w:val="0"/>
        <w:adjustRightInd w:val="0"/>
        <w:rPr>
          <w:rFonts w:ascii="Book Antiqua" w:hAnsi="Book Antiqua"/>
          <w:b/>
          <w:color w:val="000000"/>
          <w:lang w:val="sr-Latn-RS"/>
        </w:rPr>
      </w:pPr>
    </w:p>
    <w:p w14:paraId="43899B53" w14:textId="77777777" w:rsidR="00E14F18" w:rsidRPr="00E8672F" w:rsidRDefault="00E14F18" w:rsidP="00576CB3">
      <w:pPr>
        <w:autoSpaceDE w:val="0"/>
        <w:autoSpaceDN w:val="0"/>
        <w:adjustRightInd w:val="0"/>
        <w:rPr>
          <w:rFonts w:ascii="Book Antiqua" w:hAnsi="Book Antiqua"/>
          <w:b/>
          <w:color w:val="000000"/>
          <w:lang w:val="sr-Latn-RS"/>
        </w:rPr>
      </w:pPr>
    </w:p>
    <w:p w14:paraId="63C3DADF" w14:textId="496FE451" w:rsidR="00576CB3" w:rsidRPr="00E8672F" w:rsidRDefault="00CE6B04" w:rsidP="001F525B">
      <w:r w:rsidRPr="00E8672F">
        <w:rPr>
          <w:rFonts w:ascii="Book Antiqua" w:hAnsi="Book Antiqua"/>
          <w:b/>
          <w:color w:val="000000"/>
          <w:lang w:val="sr-Latn-RS"/>
        </w:rPr>
        <w:t>Datum otvaranja poziva:</w:t>
      </w:r>
      <w:r w:rsidR="00CD14A6" w:rsidRPr="00E8672F">
        <w:rPr>
          <w:rFonts w:ascii="Book Antiqua" w:hAnsi="Book Antiqua"/>
          <w:b/>
          <w:color w:val="000000"/>
          <w:lang w:val="sr-Latn-RS"/>
        </w:rPr>
        <w:t xml:space="preserve"> </w:t>
      </w:r>
      <w:r w:rsidR="00215D34" w:rsidRPr="00E8672F">
        <w:rPr>
          <w:b/>
          <w:bCs/>
        </w:rPr>
        <w:t>2</w:t>
      </w:r>
      <w:r w:rsidR="00E8672F">
        <w:rPr>
          <w:b/>
          <w:bCs/>
        </w:rPr>
        <w:t>8</w:t>
      </w:r>
      <w:r w:rsidR="00215D34" w:rsidRPr="00E8672F">
        <w:rPr>
          <w:b/>
          <w:bCs/>
        </w:rPr>
        <w:t>.10</w:t>
      </w:r>
      <w:r w:rsidR="001F525B" w:rsidRPr="00E8672F">
        <w:rPr>
          <w:b/>
          <w:bCs/>
        </w:rPr>
        <w:t>.2025</w:t>
      </w:r>
    </w:p>
    <w:p w14:paraId="2D491277" w14:textId="084E963C" w:rsidR="0081105B" w:rsidRPr="00E8672F" w:rsidRDefault="00CE6B04" w:rsidP="00B16D58">
      <w:pPr>
        <w:autoSpaceDE w:val="0"/>
        <w:autoSpaceDN w:val="0"/>
        <w:adjustRightInd w:val="0"/>
        <w:rPr>
          <w:rFonts w:ascii="Book Antiqua" w:hAnsi="Book Antiqua"/>
          <w:color w:val="000000"/>
          <w:lang w:val="sr-Latn-RS"/>
        </w:rPr>
      </w:pPr>
      <w:r w:rsidRPr="00E8672F">
        <w:rPr>
          <w:rFonts w:ascii="Book Antiqua" w:hAnsi="Book Antiqua"/>
          <w:b/>
          <w:color w:val="000000"/>
          <w:lang w:val="sr-Latn-RS"/>
        </w:rPr>
        <w:t>Zadnji rok za podnošenje aplikacija:</w:t>
      </w:r>
      <w:r w:rsidR="00576CB3" w:rsidRPr="00E8672F">
        <w:rPr>
          <w:rFonts w:ascii="Book Antiqua" w:hAnsi="Book Antiqua"/>
          <w:b/>
          <w:color w:val="000000"/>
          <w:lang w:val="sr-Latn-RS"/>
        </w:rPr>
        <w:t xml:space="preserve"> </w:t>
      </w:r>
      <w:r w:rsidR="00215D34" w:rsidRPr="00E8672F">
        <w:rPr>
          <w:rFonts w:ascii="Book Antiqua" w:hAnsi="Book Antiqua"/>
          <w:b/>
          <w:color w:val="000000"/>
          <w:lang w:val="sr-Latn-RS"/>
        </w:rPr>
        <w:t>1</w:t>
      </w:r>
      <w:r w:rsidR="00E8672F">
        <w:rPr>
          <w:rFonts w:ascii="Book Antiqua" w:hAnsi="Book Antiqua"/>
          <w:b/>
          <w:color w:val="000000"/>
          <w:lang w:val="sr-Latn-RS"/>
        </w:rPr>
        <w:t>7</w:t>
      </w:r>
      <w:r w:rsidR="00C3678F" w:rsidRPr="00E8672F">
        <w:rPr>
          <w:rFonts w:ascii="Book Antiqua" w:hAnsi="Book Antiqua"/>
          <w:b/>
          <w:color w:val="000000"/>
          <w:lang w:val="sr-Latn-RS"/>
        </w:rPr>
        <w:t>.</w:t>
      </w:r>
      <w:r w:rsidR="00215D34" w:rsidRPr="00E8672F">
        <w:rPr>
          <w:rFonts w:ascii="Book Antiqua" w:hAnsi="Book Antiqua"/>
          <w:b/>
          <w:color w:val="000000"/>
          <w:lang w:val="sr-Latn-RS"/>
        </w:rPr>
        <w:t>11</w:t>
      </w:r>
      <w:r w:rsidR="001331F8" w:rsidRPr="00E8672F">
        <w:rPr>
          <w:rFonts w:ascii="Book Antiqua" w:hAnsi="Book Antiqua"/>
          <w:b/>
          <w:color w:val="000000"/>
          <w:lang w:val="sr-Latn-RS"/>
        </w:rPr>
        <w:t>.2025</w:t>
      </w:r>
    </w:p>
    <w:bookmarkStart w:id="0" w:name="_Toc63927412" w:displacedByCustomXml="next"/>
    <w:sdt>
      <w:sdtPr>
        <w:rPr>
          <w:rFonts w:ascii="Book Antiqua" w:eastAsia="Times New Roman" w:hAnsi="Book Antiqua" w:cs="Times New Roman"/>
          <w:b w:val="0"/>
          <w:bCs w:val="0"/>
          <w:color w:val="auto"/>
          <w:sz w:val="24"/>
          <w:szCs w:val="24"/>
          <w:lang w:val="sq-AL" w:eastAsia="sr-Latn-CS"/>
        </w:rPr>
        <w:id w:val="1213459966"/>
        <w:docPartObj>
          <w:docPartGallery w:val="Table of Contents"/>
          <w:docPartUnique/>
        </w:docPartObj>
      </w:sdtPr>
      <w:sdtEndPr>
        <w:rPr>
          <w:noProof/>
        </w:rPr>
      </w:sdtEndPr>
      <w:sdtContent>
        <w:p w14:paraId="6A4D708B" w14:textId="05F57E0F" w:rsidR="00073974" w:rsidRPr="00E8672F" w:rsidRDefault="00127E87">
          <w:pPr>
            <w:pStyle w:val="TOCHeading"/>
            <w:rPr>
              <w:rFonts w:ascii="Book Antiqua" w:hAnsi="Book Antiqua" w:cs="Times New Roman"/>
              <w:sz w:val="24"/>
              <w:szCs w:val="24"/>
            </w:rPr>
          </w:pPr>
          <w:proofErr w:type="spellStart"/>
          <w:r w:rsidRPr="00E8672F">
            <w:rPr>
              <w:rFonts w:ascii="Book Antiqua" w:hAnsi="Book Antiqua" w:cs="Times New Roman"/>
              <w:sz w:val="24"/>
              <w:szCs w:val="24"/>
            </w:rPr>
            <w:t>Sadrž</w:t>
          </w:r>
          <w:r w:rsidR="00FB4800" w:rsidRPr="00E8672F">
            <w:rPr>
              <w:rFonts w:ascii="Book Antiqua" w:hAnsi="Book Antiqua" w:cs="Times New Roman"/>
              <w:sz w:val="24"/>
              <w:szCs w:val="24"/>
            </w:rPr>
            <w:t>aj</w:t>
          </w:r>
          <w:proofErr w:type="spellEnd"/>
        </w:p>
        <w:p w14:paraId="5A15BED9" w14:textId="5570E641" w:rsidR="00073974" w:rsidRPr="00E8672F" w:rsidRDefault="00073974" w:rsidP="00B3055E">
          <w:pPr>
            <w:pStyle w:val="TOC1"/>
            <w:rPr>
              <w:rStyle w:val="Hyperlink"/>
              <w:rFonts w:ascii="Book Antiqua" w:hAnsi="Book Antiqua"/>
              <w:color w:val="auto"/>
            </w:rPr>
          </w:pPr>
          <w:r w:rsidRPr="00E8672F">
            <w:rPr>
              <w:rFonts w:ascii="Book Antiqua" w:hAnsi="Book Antiqua"/>
              <w:bCs/>
              <w:noProof/>
            </w:rPr>
            <w:fldChar w:fldCharType="begin"/>
          </w:r>
          <w:r w:rsidRPr="00E8672F">
            <w:rPr>
              <w:rFonts w:ascii="Book Antiqua" w:hAnsi="Book Antiqua"/>
              <w:bCs/>
              <w:noProof/>
            </w:rPr>
            <w:instrText xml:space="preserve"> TOC \o "1-3" \h \z \u </w:instrText>
          </w:r>
          <w:r w:rsidRPr="00E8672F">
            <w:rPr>
              <w:rFonts w:ascii="Book Antiqua" w:hAnsi="Book Antiqua"/>
              <w:bCs/>
              <w:noProof/>
            </w:rPr>
            <w:fldChar w:fldCharType="separate"/>
          </w:r>
          <w:hyperlink w:anchor="_Toc94619297" w:history="1">
            <w:r w:rsidRPr="00E8672F">
              <w:rPr>
                <w:rStyle w:val="Hyperlink"/>
                <w:rFonts w:ascii="Book Antiqua" w:hAnsi="Book Antiqua"/>
                <w:noProof/>
                <w:color w:val="auto"/>
              </w:rPr>
              <w:t>Javni poziv za finansijsku podršk</w:t>
            </w:r>
            <w:r w:rsidR="00AC5A98" w:rsidRPr="00E8672F">
              <w:rPr>
                <w:rStyle w:val="Hyperlink"/>
                <w:rFonts w:ascii="Book Antiqua" w:hAnsi="Book Antiqua"/>
                <w:noProof/>
                <w:color w:val="auto"/>
              </w:rPr>
              <w:t>u projektima/programima NVO</w:t>
            </w:r>
            <w:r w:rsidR="00C35A0B" w:rsidRPr="00E8672F">
              <w:rPr>
                <w:rStyle w:val="Hyperlink"/>
                <w:rFonts w:ascii="Book Antiqua" w:hAnsi="Book Antiqua"/>
                <w:noProof/>
                <w:color w:val="auto"/>
              </w:rPr>
              <w:t>-a</w:t>
            </w:r>
            <w:r w:rsidRPr="00E8672F">
              <w:rPr>
                <w:rStyle w:val="Hyperlink"/>
                <w:rFonts w:ascii="Book Antiqua" w:hAnsi="Book Antiqua"/>
                <w:webHidden/>
                <w:color w:val="auto"/>
              </w:rPr>
              <w:tab/>
            </w:r>
            <w:r w:rsidRPr="00E8672F">
              <w:rPr>
                <w:rStyle w:val="Hyperlink"/>
                <w:rFonts w:ascii="Book Antiqua" w:hAnsi="Book Antiqua"/>
                <w:webHidden/>
                <w:color w:val="auto"/>
              </w:rPr>
              <w:fldChar w:fldCharType="begin"/>
            </w:r>
            <w:r w:rsidRPr="00E8672F">
              <w:rPr>
                <w:rStyle w:val="Hyperlink"/>
                <w:rFonts w:ascii="Book Antiqua" w:hAnsi="Book Antiqua"/>
                <w:webHidden/>
                <w:color w:val="auto"/>
              </w:rPr>
              <w:instrText xml:space="preserve"> PAGEREF _Toc94619297 \h </w:instrText>
            </w:r>
            <w:r w:rsidRPr="00E8672F">
              <w:rPr>
                <w:rStyle w:val="Hyperlink"/>
                <w:rFonts w:ascii="Book Antiqua" w:hAnsi="Book Antiqua"/>
                <w:webHidden/>
                <w:color w:val="auto"/>
              </w:rPr>
            </w:r>
            <w:r w:rsidRPr="00E8672F">
              <w:rPr>
                <w:rStyle w:val="Hyperlink"/>
                <w:rFonts w:ascii="Book Antiqua" w:hAnsi="Book Antiqua"/>
                <w:webHidden/>
                <w:color w:val="auto"/>
              </w:rPr>
              <w:fldChar w:fldCharType="separate"/>
            </w:r>
            <w:r w:rsidR="00466955">
              <w:rPr>
                <w:rStyle w:val="Hyperlink"/>
                <w:rFonts w:ascii="Book Antiqua" w:hAnsi="Book Antiqua"/>
                <w:noProof/>
                <w:webHidden/>
                <w:color w:val="auto"/>
              </w:rPr>
              <w:t>2</w:t>
            </w:r>
            <w:r w:rsidRPr="00E8672F">
              <w:rPr>
                <w:rStyle w:val="Hyperlink"/>
                <w:rFonts w:ascii="Book Antiqua" w:hAnsi="Book Antiqua"/>
                <w:webHidden/>
                <w:color w:val="auto"/>
              </w:rPr>
              <w:fldChar w:fldCharType="end"/>
            </w:r>
          </w:hyperlink>
        </w:p>
        <w:p w14:paraId="0F475FE1" w14:textId="141224ED"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1.1 </w:t>
          </w:r>
          <w:hyperlink w:anchor="_Toc94619298" w:history="1">
            <w:r w:rsidR="00073974" w:rsidRPr="00E8672F">
              <w:rPr>
                <w:rStyle w:val="Hyperlink"/>
                <w:rFonts w:ascii="Book Antiqua" w:hAnsi="Book Antiqua"/>
                <w:noProof/>
                <w:color w:val="auto"/>
                <w:sz w:val="24"/>
                <w:szCs w:val="24"/>
              </w:rPr>
              <w:t>Probleme koji se nameravaju rešiti preko ovog javnog poziva</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_Toc94619298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4035F46F" w14:textId="24241813"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1.2</w:t>
          </w:r>
          <w:hyperlink w:anchor="_Toc94619299" w:history="1">
            <w:r w:rsidR="00073974" w:rsidRPr="00E8672F">
              <w:rPr>
                <w:rStyle w:val="Hyperlink"/>
                <w:rFonts w:ascii="Book Antiqua" w:hAnsi="Book Antiqua"/>
                <w:noProof/>
                <w:color w:val="auto"/>
                <w:sz w:val="24"/>
                <w:szCs w:val="24"/>
              </w:rPr>
              <w:t>Ciljevi projekata</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_Toc94619299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b w:val="0"/>
                <w:bCs/>
                <w:noProof/>
                <w:webHidden/>
                <w:color w:val="auto"/>
                <w:sz w:val="24"/>
                <w:szCs w:val="24"/>
                <w:lang w:val="en-US"/>
              </w:rPr>
              <w:t>Error! Bookmark not defined.</w:t>
            </w:r>
            <w:r w:rsidR="00073974" w:rsidRPr="00E8672F">
              <w:rPr>
                <w:rStyle w:val="Hyperlink"/>
                <w:rFonts w:ascii="Book Antiqua" w:hAnsi="Book Antiqua"/>
                <w:webHidden/>
                <w:color w:val="auto"/>
                <w:sz w:val="24"/>
                <w:szCs w:val="24"/>
              </w:rPr>
              <w:fldChar w:fldCharType="end"/>
            </w:r>
          </w:hyperlink>
        </w:p>
        <w:p w14:paraId="70EF1AEA" w14:textId="2D30680F" w:rsidR="00073974" w:rsidRPr="00E8672F" w:rsidRDefault="00AD0D38">
          <w:pPr>
            <w:pStyle w:val="TOC2"/>
            <w:tabs>
              <w:tab w:val="right" w:leader="dot" w:pos="9350"/>
            </w:tabs>
            <w:rPr>
              <w:rStyle w:val="Hyperlink"/>
              <w:rFonts w:ascii="Book Antiqua" w:hAnsi="Book Antiqua"/>
              <w:color w:val="auto"/>
              <w:sz w:val="24"/>
              <w:szCs w:val="24"/>
            </w:rPr>
          </w:pPr>
          <w:hyperlink w:anchor="_Toc94619300" w:history="1">
            <w:r w:rsidR="00073974" w:rsidRPr="00E8672F">
              <w:rPr>
                <w:rStyle w:val="Hyperlink"/>
                <w:rFonts w:ascii="Book Antiqua" w:hAnsi="Book Antiqua"/>
                <w:noProof/>
                <w:color w:val="auto"/>
                <w:sz w:val="24"/>
                <w:szCs w:val="24"/>
              </w:rPr>
              <w:t>1.3 Planirane vrednosti finansijske podrške za projekte i ukupni poziv</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_Toc94619300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1FE885FC" w14:textId="66355265" w:rsidR="00073974" w:rsidRPr="00E8672F" w:rsidRDefault="00073974" w:rsidP="00B3055E">
          <w:pPr>
            <w:pStyle w:val="TOC1"/>
            <w:rPr>
              <w:rStyle w:val="Hyperlink"/>
              <w:rFonts w:ascii="Book Antiqua" w:hAnsi="Book Antiqua"/>
              <w:color w:val="auto"/>
            </w:rPr>
          </w:pPr>
          <w:r w:rsidRPr="00E8672F">
            <w:rPr>
              <w:rStyle w:val="Hyperlink"/>
              <w:rFonts w:ascii="Book Antiqua" w:hAnsi="Book Antiqua"/>
              <w:noProof/>
              <w:color w:val="auto"/>
            </w:rPr>
            <w:t>2.</w:t>
          </w:r>
          <w:r w:rsidR="00571106" w:rsidRPr="00E8672F">
            <w:rPr>
              <w:rStyle w:val="Hyperlink"/>
              <w:rFonts w:ascii="Book Antiqua" w:hAnsi="Book Antiqua"/>
              <w:noProof/>
              <w:color w:val="auto"/>
            </w:rPr>
            <w:t>Formalni uslovi javnog poziva...................................................................................5</w:t>
          </w:r>
          <w:r w:rsidR="00571106" w:rsidRPr="00E8672F">
            <w:rPr>
              <w:rStyle w:val="Hyperlink"/>
              <w:rFonts w:ascii="Book Antiqua" w:hAnsi="Book Antiqua"/>
              <w:color w:val="auto"/>
            </w:rPr>
            <w:t xml:space="preserve"> </w:t>
          </w:r>
        </w:p>
        <w:p w14:paraId="3668DB81" w14:textId="0900E86F"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2.1 </w:t>
          </w:r>
          <w:r w:rsidR="00571106" w:rsidRPr="00E8672F">
            <w:rPr>
              <w:rFonts w:ascii="Book Antiqua" w:hAnsi="Book Antiqua"/>
            </w:rPr>
            <w:t>Prihvaćeni podnosioci: Ko može da aplicira?............................................................................5</w:t>
          </w:r>
        </w:p>
        <w:p w14:paraId="6FB9BE39" w14:textId="7905F43D"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2.2 </w:t>
          </w:r>
          <w:hyperlink w:anchor="_Toc94619303" w:history="1">
            <w:r w:rsidR="00073974" w:rsidRPr="00E8672F">
              <w:rPr>
                <w:rStyle w:val="Hyperlink"/>
                <w:rFonts w:ascii="Book Antiqua" w:hAnsi="Book Antiqua"/>
                <w:noProof/>
                <w:color w:val="auto"/>
                <w:sz w:val="24"/>
                <w:szCs w:val="24"/>
              </w:rPr>
              <w:t>Partneri u sprovođenju projekta</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_Toc94619303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43C39328" w14:textId="30F858D9"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2.3 </w:t>
          </w:r>
          <w:hyperlink w:anchor="_Toc94619304" w:history="1">
            <w:r w:rsidR="00073974" w:rsidRPr="00E8672F">
              <w:rPr>
                <w:rStyle w:val="Hyperlink"/>
                <w:rFonts w:ascii="Book Antiqua" w:hAnsi="Book Antiqua"/>
                <w:noProof/>
                <w:color w:val="auto"/>
                <w:sz w:val="24"/>
                <w:szCs w:val="24"/>
              </w:rPr>
              <w:t>Prihvatljivi i neprihvatljivi troškovi</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_Toc94619304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40F14883" w14:textId="293D6529"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2.4 </w:t>
          </w:r>
          <w:hyperlink w:anchor="_Toc94619305" w:history="1">
            <w:r w:rsidR="00073974" w:rsidRPr="00E8672F">
              <w:rPr>
                <w:rStyle w:val="Hyperlink"/>
                <w:rFonts w:ascii="Book Antiqua" w:hAnsi="Book Antiqua"/>
                <w:noProof/>
                <w:color w:val="auto"/>
                <w:sz w:val="24"/>
                <w:szCs w:val="24"/>
              </w:rPr>
              <w:t>Neprihvatljivi troškovi</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_Toc94619305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0377A169" w14:textId="3D0BAB9A" w:rsidR="00073974" w:rsidRPr="00E8672F" w:rsidRDefault="00073974" w:rsidP="00571106">
          <w:pPr>
            <w:pStyle w:val="TOC1"/>
            <w:rPr>
              <w:rStyle w:val="Hyperlink"/>
              <w:rFonts w:ascii="Book Antiqua" w:hAnsi="Book Antiqua"/>
              <w:color w:val="auto"/>
            </w:rPr>
          </w:pPr>
          <w:r w:rsidRPr="00E8672F">
            <w:rPr>
              <w:rStyle w:val="Hyperlink"/>
              <w:rFonts w:ascii="Book Antiqua" w:hAnsi="Book Antiqua"/>
              <w:noProof/>
              <w:color w:val="auto"/>
            </w:rPr>
            <w:t xml:space="preserve">3. </w:t>
          </w:r>
          <w:r w:rsidR="00571106" w:rsidRPr="00E8672F">
            <w:rPr>
              <w:rFonts w:ascii="Book Antiqua" w:hAnsi="Book Antiqua"/>
            </w:rPr>
            <w:t>Kako treba da aplicirate..............................................................................................8</w:t>
          </w:r>
        </w:p>
        <w:p w14:paraId="1F77E820" w14:textId="4F5DF570"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3.1 </w:t>
          </w:r>
          <w:hyperlink w:anchor="_Toc94619307" w:history="1">
            <w:r w:rsidR="00073974" w:rsidRPr="00E8672F">
              <w:rPr>
                <w:rStyle w:val="Hyperlink"/>
                <w:rFonts w:ascii="Book Antiqua" w:hAnsi="Book Antiqua"/>
                <w:noProof/>
                <w:color w:val="auto"/>
                <w:sz w:val="24"/>
                <w:szCs w:val="24"/>
              </w:rPr>
              <w:t>Spisak potrebnih dokumenata</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_Toc94619307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5610E931" w14:textId="56353117" w:rsidR="00073974" w:rsidRPr="00E8672F" w:rsidRDefault="00AD0D38">
          <w:pPr>
            <w:pStyle w:val="TOC2"/>
            <w:tabs>
              <w:tab w:val="right" w:leader="dot" w:pos="9350"/>
            </w:tabs>
            <w:rPr>
              <w:rStyle w:val="Hyperlink"/>
              <w:rFonts w:ascii="Book Antiqua" w:hAnsi="Book Antiqua"/>
              <w:color w:val="auto"/>
              <w:sz w:val="24"/>
              <w:szCs w:val="24"/>
            </w:rPr>
          </w:pPr>
          <w:hyperlink w:anchor="_Toc94619308" w:history="1">
            <w:r w:rsidR="00FB4800" w:rsidRPr="00E8672F">
              <w:rPr>
                <w:rStyle w:val="Hyperlink"/>
                <w:rFonts w:ascii="Book Antiqua" w:hAnsi="Book Antiqua"/>
                <w:noProof/>
                <w:color w:val="auto"/>
                <w:sz w:val="24"/>
                <w:szCs w:val="24"/>
              </w:rPr>
              <w:t>3.2</w:t>
            </w:r>
            <w:r w:rsidR="00073974" w:rsidRPr="00E8672F">
              <w:rPr>
                <w:rStyle w:val="Hyperlink"/>
                <w:rFonts w:ascii="Book Antiqua" w:hAnsi="Book Antiqua"/>
                <w:noProof/>
                <w:color w:val="auto"/>
                <w:sz w:val="24"/>
                <w:szCs w:val="24"/>
              </w:rPr>
              <w:t xml:space="preserve"> Obrazac predloga projekta</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_Toc94619308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61CEE746" w14:textId="6235026F"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3.3 </w:t>
          </w:r>
          <w:hyperlink w:anchor="_Toc94619309" w:history="1">
            <w:r w:rsidR="00073974" w:rsidRPr="00E8672F">
              <w:rPr>
                <w:rStyle w:val="Hyperlink"/>
                <w:rFonts w:ascii="Book Antiqua" w:hAnsi="Book Antiqua"/>
                <w:noProof/>
                <w:color w:val="auto"/>
                <w:sz w:val="24"/>
                <w:szCs w:val="24"/>
              </w:rPr>
              <w:t>Obrazac o predlogu budžeta</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_Toc94619309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598B468A" w14:textId="13AB1F84" w:rsidR="00073974" w:rsidRPr="00E8672F" w:rsidRDefault="00AD0D38">
          <w:pPr>
            <w:pStyle w:val="TOC2"/>
            <w:tabs>
              <w:tab w:val="right" w:leader="dot" w:pos="9350"/>
            </w:tabs>
            <w:rPr>
              <w:rStyle w:val="Hyperlink"/>
              <w:rFonts w:ascii="Book Antiqua" w:hAnsi="Book Antiqua"/>
              <w:color w:val="auto"/>
              <w:sz w:val="24"/>
              <w:szCs w:val="24"/>
            </w:rPr>
          </w:pPr>
          <w:hyperlink w:anchor="_Toc94619310" w:history="1">
            <w:r w:rsidR="00FB4800" w:rsidRPr="00E8672F">
              <w:rPr>
                <w:rStyle w:val="Hyperlink"/>
                <w:rFonts w:ascii="Book Antiqua" w:hAnsi="Book Antiqua"/>
                <w:noProof/>
                <w:color w:val="auto"/>
                <w:sz w:val="24"/>
                <w:szCs w:val="24"/>
              </w:rPr>
              <w:t>3.4</w:t>
            </w:r>
            <w:r w:rsidR="00073974" w:rsidRPr="00E8672F">
              <w:rPr>
                <w:rStyle w:val="Hyperlink"/>
                <w:rFonts w:ascii="Book Antiqua" w:hAnsi="Book Antiqua"/>
                <w:noProof/>
                <w:color w:val="auto"/>
                <w:sz w:val="24"/>
                <w:szCs w:val="24"/>
              </w:rPr>
              <w:t xml:space="preserve"> Podnošenje prijava</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_Toc94619310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4F1DFB5E" w14:textId="31A68568"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3.5 </w:t>
          </w:r>
          <w:hyperlink w:anchor="_Toc94619311" w:history="1">
            <w:r w:rsidR="00073974" w:rsidRPr="00E8672F">
              <w:rPr>
                <w:rStyle w:val="Hyperlink"/>
                <w:rFonts w:ascii="Book Antiqua" w:hAnsi="Book Antiqua"/>
                <w:noProof/>
                <w:color w:val="auto"/>
                <w:sz w:val="24"/>
                <w:szCs w:val="24"/>
              </w:rPr>
              <w:t>Rok za podnošenje aplikacija</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_Toc94619311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4C4119D1" w14:textId="54DF5A0D"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3.6 </w:t>
          </w:r>
          <w:hyperlink w:anchor="_Toc94619312" w:history="1">
            <w:r w:rsidR="00073974" w:rsidRPr="00E8672F">
              <w:rPr>
                <w:rStyle w:val="Hyperlink"/>
                <w:rFonts w:ascii="Book Antiqua" w:hAnsi="Book Antiqua"/>
                <w:noProof/>
                <w:color w:val="auto"/>
                <w:sz w:val="24"/>
                <w:szCs w:val="24"/>
              </w:rPr>
              <w:t>Kako ćete kontaktirati ako imate neko pitanje?</w:t>
            </w:r>
            <w:r w:rsidR="00073974" w:rsidRPr="00E8672F">
              <w:rPr>
                <w:rStyle w:val="Hyperlink"/>
                <w:rFonts w:ascii="Book Antiqua" w:hAnsi="Book Antiqua"/>
                <w:webHidden/>
                <w:color w:val="auto"/>
                <w:sz w:val="24"/>
                <w:szCs w:val="24"/>
              </w:rPr>
              <w:tab/>
            </w:r>
            <w:r w:rsidR="00073974" w:rsidRPr="00E8672F">
              <w:rPr>
                <w:rStyle w:val="Hyperlink"/>
                <w:rFonts w:ascii="Book Antiqua" w:hAnsi="Book Antiqua"/>
                <w:webHidden/>
                <w:color w:val="auto"/>
                <w:sz w:val="24"/>
                <w:szCs w:val="24"/>
              </w:rPr>
              <w:fldChar w:fldCharType="begin"/>
            </w:r>
            <w:r w:rsidR="00073974" w:rsidRPr="00E8672F">
              <w:rPr>
                <w:rStyle w:val="Hyperlink"/>
                <w:rFonts w:ascii="Book Antiqua" w:hAnsi="Book Antiqua"/>
                <w:webHidden/>
                <w:color w:val="auto"/>
                <w:sz w:val="24"/>
                <w:szCs w:val="24"/>
              </w:rPr>
              <w:instrText xml:space="preserve"> PAGEREF _Toc94619312 \h </w:instrText>
            </w:r>
            <w:r w:rsidR="00073974" w:rsidRPr="00E8672F">
              <w:rPr>
                <w:rStyle w:val="Hyperlink"/>
                <w:rFonts w:ascii="Book Antiqua" w:hAnsi="Book Antiqua"/>
                <w:webHidden/>
                <w:color w:val="auto"/>
                <w:sz w:val="24"/>
                <w:szCs w:val="24"/>
              </w:rPr>
            </w:r>
            <w:r w:rsidR="00073974" w:rsidRPr="00E8672F">
              <w:rPr>
                <w:rStyle w:val="Hyperlink"/>
                <w:rFonts w:ascii="Book Antiqua" w:hAnsi="Book Antiqua"/>
                <w:webHidden/>
                <w:color w:val="auto"/>
                <w:sz w:val="24"/>
                <w:szCs w:val="24"/>
              </w:rPr>
              <w:fldChar w:fldCharType="separate"/>
            </w:r>
            <w:r w:rsidR="00466955">
              <w:rPr>
                <w:rStyle w:val="Hyperlink"/>
                <w:rFonts w:ascii="Book Antiqua" w:hAnsi="Book Antiqua"/>
                <w:noProof/>
                <w:webHidden/>
                <w:color w:val="auto"/>
                <w:sz w:val="24"/>
                <w:szCs w:val="24"/>
              </w:rPr>
              <w:t>2</w:t>
            </w:r>
            <w:r w:rsidR="00073974" w:rsidRPr="00E8672F">
              <w:rPr>
                <w:rStyle w:val="Hyperlink"/>
                <w:rFonts w:ascii="Book Antiqua" w:hAnsi="Book Antiqua"/>
                <w:webHidden/>
                <w:color w:val="auto"/>
                <w:sz w:val="24"/>
                <w:szCs w:val="24"/>
              </w:rPr>
              <w:fldChar w:fldCharType="end"/>
            </w:r>
          </w:hyperlink>
        </w:p>
        <w:p w14:paraId="78884A81" w14:textId="42183A9C" w:rsidR="00073974" w:rsidRPr="00E8672F" w:rsidRDefault="00073974">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4. </w:t>
          </w:r>
          <w:r w:rsidR="00225911" w:rsidRPr="00E8672F">
            <w:rPr>
              <w:rFonts w:ascii="Book Antiqua" w:hAnsi="Book Antiqua"/>
              <w:sz w:val="24"/>
              <w:szCs w:val="24"/>
            </w:rPr>
            <w:t>Procena aplikacija</w:t>
          </w:r>
          <w:r w:rsidR="00225911" w:rsidRPr="00E8672F">
            <w:rPr>
              <w:rFonts w:ascii="Book Antiqua" w:hAnsi="Book Antiqua"/>
            </w:rPr>
            <w:t>.........................................................................................................................10</w:t>
          </w:r>
        </w:p>
        <w:p w14:paraId="1F9F2011" w14:textId="7D15372F" w:rsidR="00073974" w:rsidRPr="00E8672F" w:rsidRDefault="00225911">
          <w:pPr>
            <w:pStyle w:val="TOC2"/>
            <w:tabs>
              <w:tab w:val="right" w:leader="dot" w:pos="9350"/>
            </w:tabs>
            <w:rPr>
              <w:rStyle w:val="Hyperlink"/>
              <w:rFonts w:ascii="Book Antiqua" w:hAnsi="Book Antiqua"/>
              <w:color w:val="auto"/>
              <w:sz w:val="24"/>
              <w:szCs w:val="24"/>
            </w:rPr>
          </w:pPr>
          <w:r w:rsidRPr="00E8672F">
            <w:rPr>
              <w:rFonts w:ascii="Book Antiqua" w:hAnsi="Book Antiqua"/>
              <w:sz w:val="24"/>
              <w:szCs w:val="24"/>
            </w:rPr>
            <w:t>4.1</w:t>
          </w:r>
          <w:r w:rsidRPr="00E8672F">
            <w:rPr>
              <w:rFonts w:ascii="Book Antiqua" w:hAnsi="Book Antiqua"/>
            </w:rPr>
            <w:t xml:space="preserve"> </w:t>
          </w:r>
          <w:r w:rsidRPr="00E8672F">
            <w:rPr>
              <w:rFonts w:ascii="Book Antiqua" w:hAnsi="Book Antiqua"/>
              <w:sz w:val="24"/>
              <w:szCs w:val="24"/>
            </w:rPr>
            <w:t>Prihvaćene prijave će proći sledeću proceduru..........................................................10</w:t>
          </w:r>
        </w:p>
        <w:p w14:paraId="369DE08D" w14:textId="4EE799DA" w:rsidR="00073974" w:rsidRPr="00E8672F" w:rsidRDefault="00FB4800">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4.2 </w:t>
          </w:r>
          <w:r w:rsidR="00225911" w:rsidRPr="00E8672F">
            <w:rPr>
              <w:rFonts w:ascii="Book Antiqua" w:hAnsi="Book Antiqua"/>
              <w:sz w:val="24"/>
              <w:szCs w:val="24"/>
            </w:rPr>
            <w:t>Objavljivanje preliminarne odluke..............................................................................12</w:t>
          </w:r>
        </w:p>
        <w:p w14:paraId="61BC59C9" w14:textId="3A768894" w:rsidR="00073974" w:rsidRPr="00E8672F" w:rsidRDefault="00225911">
          <w:pPr>
            <w:pStyle w:val="TOC2"/>
            <w:tabs>
              <w:tab w:val="right" w:leader="dot" w:pos="9350"/>
            </w:tabs>
            <w:rPr>
              <w:rStyle w:val="Hyperlink"/>
              <w:rFonts w:ascii="Book Antiqua" w:hAnsi="Book Antiqua"/>
              <w:color w:val="auto"/>
              <w:sz w:val="24"/>
              <w:szCs w:val="24"/>
            </w:rPr>
          </w:pPr>
          <w:r w:rsidRPr="00E8672F">
            <w:rPr>
              <w:rFonts w:ascii="Book Antiqua" w:hAnsi="Book Antiqua"/>
            </w:rPr>
            <w:t xml:space="preserve">4.3 </w:t>
          </w:r>
          <w:r w:rsidRPr="00E8672F">
            <w:rPr>
              <w:rFonts w:ascii="Book Antiqua" w:hAnsi="Book Antiqua"/>
              <w:sz w:val="24"/>
              <w:szCs w:val="24"/>
            </w:rPr>
            <w:t>Dodatna dokumentacija..................................................................................................12</w:t>
          </w:r>
        </w:p>
        <w:p w14:paraId="11CD68B0" w14:textId="53ADC88C" w:rsidR="00073974" w:rsidRPr="00E8672F" w:rsidRDefault="00073974" w:rsidP="00B3055E">
          <w:pPr>
            <w:pStyle w:val="TOC1"/>
            <w:rPr>
              <w:rStyle w:val="Hyperlink"/>
              <w:rFonts w:ascii="Book Antiqua" w:hAnsi="Book Antiqua"/>
              <w:color w:val="auto"/>
            </w:rPr>
          </w:pPr>
          <w:r w:rsidRPr="00E8672F">
            <w:rPr>
              <w:rStyle w:val="Hyperlink"/>
              <w:rFonts w:ascii="Book Antiqua" w:hAnsi="Book Antiqua"/>
              <w:noProof/>
              <w:color w:val="auto"/>
            </w:rPr>
            <w:t xml:space="preserve">5. </w:t>
          </w:r>
          <w:hyperlink w:anchor="_Toc94619317" w:history="1">
            <w:r w:rsidRPr="00E8672F">
              <w:rPr>
                <w:rStyle w:val="Hyperlink"/>
                <w:rFonts w:ascii="Book Antiqua" w:hAnsi="Book Antiqua"/>
                <w:noProof/>
                <w:color w:val="auto"/>
              </w:rPr>
              <w:t>Indikativni kalendar završetka (realizacije) poziva</w:t>
            </w:r>
            <w:r w:rsidRPr="00E8672F">
              <w:rPr>
                <w:rStyle w:val="Hyperlink"/>
                <w:rFonts w:ascii="Book Antiqua" w:hAnsi="Book Antiqua"/>
                <w:webHidden/>
                <w:color w:val="auto"/>
              </w:rPr>
              <w:tab/>
            </w:r>
            <w:r w:rsidRPr="00E8672F">
              <w:rPr>
                <w:rStyle w:val="Hyperlink"/>
                <w:rFonts w:ascii="Book Antiqua" w:hAnsi="Book Antiqua"/>
                <w:webHidden/>
                <w:color w:val="auto"/>
              </w:rPr>
              <w:fldChar w:fldCharType="begin"/>
            </w:r>
            <w:r w:rsidRPr="00E8672F">
              <w:rPr>
                <w:rStyle w:val="Hyperlink"/>
                <w:rFonts w:ascii="Book Antiqua" w:hAnsi="Book Antiqua"/>
                <w:webHidden/>
                <w:color w:val="auto"/>
              </w:rPr>
              <w:instrText xml:space="preserve"> PAGEREF _Toc94619317 \h </w:instrText>
            </w:r>
            <w:r w:rsidRPr="00E8672F">
              <w:rPr>
                <w:rStyle w:val="Hyperlink"/>
                <w:rFonts w:ascii="Book Antiqua" w:hAnsi="Book Antiqua"/>
                <w:webHidden/>
                <w:color w:val="auto"/>
              </w:rPr>
            </w:r>
            <w:r w:rsidRPr="00E8672F">
              <w:rPr>
                <w:rStyle w:val="Hyperlink"/>
                <w:rFonts w:ascii="Book Antiqua" w:hAnsi="Book Antiqua"/>
                <w:webHidden/>
                <w:color w:val="auto"/>
              </w:rPr>
              <w:fldChar w:fldCharType="separate"/>
            </w:r>
            <w:r w:rsidR="00466955">
              <w:rPr>
                <w:rStyle w:val="Hyperlink"/>
                <w:rFonts w:ascii="Book Antiqua" w:hAnsi="Book Antiqua"/>
                <w:noProof/>
                <w:webHidden/>
                <w:color w:val="auto"/>
              </w:rPr>
              <w:t>2</w:t>
            </w:r>
            <w:r w:rsidRPr="00E8672F">
              <w:rPr>
                <w:rStyle w:val="Hyperlink"/>
                <w:rFonts w:ascii="Book Antiqua" w:hAnsi="Book Antiqua"/>
                <w:webHidden/>
                <w:color w:val="auto"/>
              </w:rPr>
              <w:fldChar w:fldCharType="end"/>
            </w:r>
          </w:hyperlink>
        </w:p>
        <w:p w14:paraId="1035D44C" w14:textId="2F183D38" w:rsidR="00073974" w:rsidRPr="00E8672F" w:rsidRDefault="00073974" w:rsidP="00B3055E">
          <w:pPr>
            <w:pStyle w:val="TOC1"/>
            <w:rPr>
              <w:rStyle w:val="Hyperlink"/>
              <w:rFonts w:ascii="Book Antiqua" w:hAnsi="Book Antiqua"/>
              <w:color w:val="auto"/>
            </w:rPr>
          </w:pPr>
          <w:r w:rsidRPr="00E8672F">
            <w:rPr>
              <w:rStyle w:val="Hyperlink"/>
              <w:rFonts w:ascii="Book Antiqua" w:hAnsi="Book Antiqua"/>
              <w:noProof/>
              <w:color w:val="auto"/>
            </w:rPr>
            <w:t xml:space="preserve">6. </w:t>
          </w:r>
          <w:r w:rsidR="00225911" w:rsidRPr="00E8672F">
            <w:rPr>
              <w:rFonts w:ascii="Book Antiqua" w:hAnsi="Book Antiqua"/>
            </w:rPr>
            <w:t>Zalbe.............................................................................................................................13</w:t>
          </w:r>
        </w:p>
        <w:p w14:paraId="7C1E2F76" w14:textId="37340BF9" w:rsidR="00073974" w:rsidRPr="00E8672F" w:rsidRDefault="00073974" w:rsidP="00B3055E">
          <w:pPr>
            <w:pStyle w:val="TOC1"/>
            <w:rPr>
              <w:rFonts w:ascii="Book Antiqua" w:eastAsiaTheme="minorEastAsia" w:hAnsi="Book Antiqua"/>
              <w:noProof/>
              <w:sz w:val="22"/>
              <w:szCs w:val="22"/>
              <w:lang w:val="en-US"/>
            </w:rPr>
          </w:pPr>
          <w:r w:rsidRPr="00E8672F">
            <w:rPr>
              <w:rStyle w:val="Hyperlink"/>
              <w:rFonts w:ascii="Book Antiqua" w:hAnsi="Book Antiqua"/>
              <w:noProof/>
              <w:color w:val="auto"/>
            </w:rPr>
            <w:t xml:space="preserve">7. </w:t>
          </w:r>
          <w:hyperlink w:anchor="_Toc94619319" w:history="1">
            <w:r w:rsidRPr="00E8672F">
              <w:rPr>
                <w:rStyle w:val="Hyperlink"/>
                <w:rFonts w:ascii="Book Antiqua" w:hAnsi="Book Antiqua"/>
                <w:noProof/>
                <w:color w:val="auto"/>
              </w:rPr>
              <w:t>Spisak obrazaca</w:t>
            </w:r>
            <w:r w:rsidRPr="00E8672F">
              <w:rPr>
                <w:rStyle w:val="Hyperlink"/>
                <w:rFonts w:ascii="Book Antiqua" w:hAnsi="Book Antiqua"/>
                <w:webHidden/>
                <w:color w:val="auto"/>
              </w:rPr>
              <w:tab/>
            </w:r>
            <w:r w:rsidRPr="00E8672F">
              <w:rPr>
                <w:rStyle w:val="Hyperlink"/>
                <w:rFonts w:ascii="Book Antiqua" w:hAnsi="Book Antiqua"/>
                <w:webHidden/>
                <w:color w:val="auto"/>
              </w:rPr>
              <w:fldChar w:fldCharType="begin"/>
            </w:r>
            <w:r w:rsidRPr="00E8672F">
              <w:rPr>
                <w:rStyle w:val="Hyperlink"/>
                <w:rFonts w:ascii="Book Antiqua" w:hAnsi="Book Antiqua"/>
                <w:webHidden/>
                <w:color w:val="auto"/>
              </w:rPr>
              <w:instrText xml:space="preserve"> PAGEREF _Toc94619319 \h </w:instrText>
            </w:r>
            <w:r w:rsidRPr="00E8672F">
              <w:rPr>
                <w:rStyle w:val="Hyperlink"/>
                <w:rFonts w:ascii="Book Antiqua" w:hAnsi="Book Antiqua"/>
                <w:webHidden/>
                <w:color w:val="auto"/>
              </w:rPr>
            </w:r>
            <w:r w:rsidRPr="00E8672F">
              <w:rPr>
                <w:rStyle w:val="Hyperlink"/>
                <w:rFonts w:ascii="Book Antiqua" w:hAnsi="Book Antiqua"/>
                <w:webHidden/>
                <w:color w:val="auto"/>
              </w:rPr>
              <w:fldChar w:fldCharType="separate"/>
            </w:r>
            <w:r w:rsidR="00466955">
              <w:rPr>
                <w:rStyle w:val="Hyperlink"/>
                <w:rFonts w:ascii="Book Antiqua" w:hAnsi="Book Antiqua"/>
                <w:noProof/>
                <w:webHidden/>
                <w:color w:val="auto"/>
              </w:rPr>
              <w:t>2</w:t>
            </w:r>
            <w:r w:rsidRPr="00E8672F">
              <w:rPr>
                <w:rStyle w:val="Hyperlink"/>
                <w:rFonts w:ascii="Book Antiqua" w:hAnsi="Book Antiqua"/>
                <w:webHidden/>
                <w:color w:val="auto"/>
              </w:rPr>
              <w:fldChar w:fldCharType="end"/>
            </w:r>
          </w:hyperlink>
        </w:p>
        <w:p w14:paraId="37E37304" w14:textId="4A82EEBD" w:rsidR="00073974" w:rsidRPr="00E8672F" w:rsidRDefault="00073974">
          <w:pPr>
            <w:rPr>
              <w:rFonts w:ascii="Book Antiqua" w:hAnsi="Book Antiqua"/>
            </w:rPr>
          </w:pPr>
          <w:r w:rsidRPr="00E8672F">
            <w:rPr>
              <w:rFonts w:ascii="Book Antiqua" w:hAnsi="Book Antiqua"/>
              <w:b/>
              <w:bCs/>
              <w:noProof/>
            </w:rPr>
            <w:fldChar w:fldCharType="end"/>
          </w:r>
        </w:p>
      </w:sdtContent>
    </w:sdt>
    <w:p w14:paraId="5352E754" w14:textId="77777777" w:rsidR="00073974" w:rsidRPr="00E8672F" w:rsidRDefault="00073974" w:rsidP="00C30197">
      <w:pPr>
        <w:pStyle w:val="Heading1"/>
        <w:rPr>
          <w:color w:val="auto"/>
        </w:rPr>
      </w:pPr>
      <w:bookmarkStart w:id="1" w:name="_Toc94619297"/>
    </w:p>
    <w:p w14:paraId="2E816625" w14:textId="77777777" w:rsidR="00073974" w:rsidRPr="00E8672F" w:rsidRDefault="00073974" w:rsidP="00C30197">
      <w:pPr>
        <w:pStyle w:val="Heading1"/>
        <w:rPr>
          <w:color w:val="auto"/>
        </w:rPr>
      </w:pPr>
    </w:p>
    <w:p w14:paraId="3538711C" w14:textId="77777777" w:rsidR="00073974" w:rsidRPr="00E8672F" w:rsidRDefault="00073974" w:rsidP="00C30197">
      <w:pPr>
        <w:pStyle w:val="Heading1"/>
        <w:rPr>
          <w:color w:val="auto"/>
        </w:rPr>
      </w:pPr>
    </w:p>
    <w:p w14:paraId="51580694" w14:textId="77777777" w:rsidR="00073974" w:rsidRPr="00E8672F" w:rsidRDefault="00073974" w:rsidP="00C30197">
      <w:pPr>
        <w:pStyle w:val="Heading1"/>
        <w:rPr>
          <w:color w:val="auto"/>
        </w:rPr>
      </w:pPr>
    </w:p>
    <w:p w14:paraId="39013994" w14:textId="77777777" w:rsidR="00073974" w:rsidRPr="00E8672F" w:rsidRDefault="00073974" w:rsidP="00C30197">
      <w:pPr>
        <w:pStyle w:val="Heading1"/>
        <w:rPr>
          <w:color w:val="auto"/>
        </w:rPr>
      </w:pPr>
    </w:p>
    <w:p w14:paraId="5693FEC7" w14:textId="77777777" w:rsidR="00073974" w:rsidRPr="00E8672F" w:rsidRDefault="00073974" w:rsidP="00C30197">
      <w:pPr>
        <w:pStyle w:val="Heading1"/>
        <w:rPr>
          <w:color w:val="auto"/>
        </w:rPr>
      </w:pPr>
    </w:p>
    <w:p w14:paraId="17EA9CFA" w14:textId="77777777" w:rsidR="00073974" w:rsidRPr="00E8672F" w:rsidRDefault="00073974" w:rsidP="00073974">
      <w:pPr>
        <w:rPr>
          <w:rFonts w:ascii="Book Antiqua" w:hAnsi="Book Antiqua"/>
          <w:lang w:eastAsia="en-US"/>
        </w:rPr>
      </w:pPr>
    </w:p>
    <w:p w14:paraId="06A1FA87" w14:textId="77777777" w:rsidR="00073974" w:rsidRPr="00E8672F" w:rsidRDefault="00073974" w:rsidP="00C30197">
      <w:pPr>
        <w:pStyle w:val="Heading1"/>
      </w:pPr>
    </w:p>
    <w:p w14:paraId="0F14C58B" w14:textId="77777777" w:rsidR="00073974" w:rsidRPr="00E8672F" w:rsidRDefault="00073974" w:rsidP="00C30197">
      <w:pPr>
        <w:pStyle w:val="Heading1"/>
      </w:pPr>
    </w:p>
    <w:p w14:paraId="5DBD38CB" w14:textId="77777777" w:rsidR="00AC5A98" w:rsidRPr="00E8672F" w:rsidRDefault="00AC5A98" w:rsidP="00AC5A98">
      <w:pPr>
        <w:rPr>
          <w:rFonts w:ascii="Book Antiqua" w:hAnsi="Book Antiqua"/>
          <w:lang w:eastAsia="en-US"/>
        </w:rPr>
      </w:pPr>
    </w:p>
    <w:p w14:paraId="3F38A1EE" w14:textId="77777777" w:rsidR="00AC5A98" w:rsidRPr="00E8672F" w:rsidRDefault="00AC5A98" w:rsidP="00AC5A98">
      <w:pPr>
        <w:rPr>
          <w:rFonts w:ascii="Book Antiqua" w:hAnsi="Book Antiqua"/>
          <w:lang w:eastAsia="en-US"/>
        </w:rPr>
      </w:pPr>
    </w:p>
    <w:p w14:paraId="7AA90DA9" w14:textId="77777777" w:rsidR="00AC5A98" w:rsidRPr="00E8672F" w:rsidRDefault="00AC5A98" w:rsidP="00AC5A98">
      <w:pPr>
        <w:rPr>
          <w:rFonts w:ascii="Book Antiqua" w:hAnsi="Book Antiqua"/>
          <w:lang w:eastAsia="en-US"/>
        </w:rPr>
      </w:pPr>
    </w:p>
    <w:p w14:paraId="427E034E" w14:textId="77777777" w:rsidR="00AC5A98" w:rsidRPr="00E8672F" w:rsidRDefault="00AC5A98" w:rsidP="00AC5A98">
      <w:pPr>
        <w:rPr>
          <w:rFonts w:ascii="Book Antiqua" w:hAnsi="Book Antiqua"/>
          <w:lang w:eastAsia="en-US"/>
        </w:rPr>
      </w:pPr>
    </w:p>
    <w:bookmarkEnd w:id="1"/>
    <w:p w14:paraId="1FB802AE" w14:textId="77777777" w:rsidR="00215D34" w:rsidRPr="00E8672F" w:rsidRDefault="00215D34" w:rsidP="00215D34">
      <w:pPr>
        <w:autoSpaceDE w:val="0"/>
        <w:autoSpaceDN w:val="0"/>
        <w:adjustRightInd w:val="0"/>
        <w:spacing w:after="300"/>
        <w:jc w:val="center"/>
        <w:rPr>
          <w:rFonts w:ascii="Book Antiqua" w:eastAsiaTheme="minorHAnsi" w:hAnsi="Book Antiqua" w:cs="BookAntiqua,Bold"/>
          <w:b/>
          <w:bCs/>
          <w:sz w:val="22"/>
          <w:szCs w:val="22"/>
          <w:lang w:val="sr-Latn-CS" w:eastAsia="en-US"/>
        </w:rPr>
      </w:pPr>
      <w:r w:rsidRPr="00E8672F">
        <w:rPr>
          <w:rFonts w:ascii="Book Antiqua" w:eastAsiaTheme="minorHAnsi" w:hAnsi="Book Antiqua" w:cs="BookAntiqua,Bold"/>
          <w:b/>
          <w:bCs/>
          <w:sz w:val="22"/>
          <w:szCs w:val="22"/>
          <w:lang w:val="sr-Latn-CS" w:eastAsia="en-US"/>
        </w:rPr>
        <w:lastRenderedPageBreak/>
        <w:t xml:space="preserve">JAVNI POZIV ZA FINANSIRANJE AKTIVNOSTI NVO SEKTORA KOJI IMAJU ZA CILJ PODIZANJE NIVOA ZAPOSLENOSTI PRIPADNIKA NEVECINSKIH ZAJEDNICA </w:t>
      </w:r>
    </w:p>
    <w:p w14:paraId="281479DE" w14:textId="67EC3478" w:rsidR="001A486F" w:rsidRPr="00E8672F" w:rsidRDefault="001A486F" w:rsidP="00EA2E18">
      <w:pPr>
        <w:pStyle w:val="Heading1"/>
        <w:ind w:left="720"/>
      </w:pPr>
    </w:p>
    <w:p w14:paraId="3493F511" w14:textId="77777777" w:rsidR="001A486F" w:rsidRPr="00E8672F" w:rsidRDefault="001A486F" w:rsidP="00C30197">
      <w:pPr>
        <w:pStyle w:val="Heading2"/>
        <w:rPr>
          <w:lang w:val="sr-Latn-RS"/>
        </w:rPr>
      </w:pPr>
    </w:p>
    <w:p w14:paraId="4383D148" w14:textId="1B351D52" w:rsidR="00CE6B04" w:rsidRPr="00E8672F" w:rsidRDefault="002365EF" w:rsidP="00C30197">
      <w:pPr>
        <w:pStyle w:val="Heading2"/>
        <w:rPr>
          <w:lang w:val="sr-Latn-RS"/>
        </w:rPr>
      </w:pPr>
      <w:bookmarkStart w:id="2" w:name="_Toc94619298"/>
      <w:r w:rsidRPr="00E8672F">
        <w:rPr>
          <w:lang w:val="sr-Latn-RS"/>
        </w:rPr>
        <w:t xml:space="preserve">1.1 </w:t>
      </w:r>
      <w:r w:rsidR="00CE6B04" w:rsidRPr="00E8672F">
        <w:rPr>
          <w:lang w:val="sr-Latn-RS"/>
        </w:rPr>
        <w:t>Probleme koj</w:t>
      </w:r>
      <w:r w:rsidR="00CA179C" w:rsidRPr="00E8672F">
        <w:rPr>
          <w:lang w:val="sr-Latn-RS"/>
        </w:rPr>
        <w:t xml:space="preserve">i se nameravaju rešiti </w:t>
      </w:r>
      <w:r w:rsidR="00CE6B04" w:rsidRPr="00E8672F">
        <w:rPr>
          <w:lang w:val="sr-Latn-RS"/>
        </w:rPr>
        <w:t>preko ovo</w:t>
      </w:r>
      <w:r w:rsidR="00CA179C" w:rsidRPr="00E8672F">
        <w:rPr>
          <w:lang w:val="sr-Latn-RS"/>
        </w:rPr>
        <w:t>g</w:t>
      </w:r>
      <w:r w:rsidR="00CE6B04" w:rsidRPr="00E8672F">
        <w:rPr>
          <w:lang w:val="sr-Latn-RS"/>
        </w:rPr>
        <w:t xml:space="preserve"> javno</w:t>
      </w:r>
      <w:r w:rsidR="00CA179C" w:rsidRPr="00E8672F">
        <w:rPr>
          <w:lang w:val="sr-Latn-RS"/>
        </w:rPr>
        <w:t>g poziva</w:t>
      </w:r>
      <w:bookmarkEnd w:id="0"/>
      <w:bookmarkEnd w:id="2"/>
    </w:p>
    <w:p w14:paraId="7C5787E0" w14:textId="77777777" w:rsidR="00CE6B04" w:rsidRPr="00E8672F" w:rsidRDefault="00CE6B04" w:rsidP="00CE6B04">
      <w:pPr>
        <w:rPr>
          <w:rFonts w:ascii="Book Antiqua" w:hAnsi="Book Antiqua"/>
          <w:sz w:val="22"/>
          <w:szCs w:val="22"/>
          <w:lang w:val="sr-Latn-RS" w:eastAsia="en-US"/>
        </w:rPr>
      </w:pPr>
    </w:p>
    <w:p w14:paraId="6B1E1FCE" w14:textId="610CF79E" w:rsidR="00FF7CCD" w:rsidRPr="00E8672F" w:rsidRDefault="00FF7CCD" w:rsidP="00FF7CCD">
      <w:pPr>
        <w:jc w:val="right"/>
      </w:pPr>
      <w:r w:rsidRPr="00E8672F">
        <w:t>2</w:t>
      </w:r>
      <w:r w:rsidR="00466955">
        <w:t>8</w:t>
      </w:r>
      <w:r w:rsidRPr="00E8672F">
        <w:t>.10.2025</w:t>
      </w:r>
    </w:p>
    <w:p w14:paraId="7DB71D77" w14:textId="77777777" w:rsidR="00FF7CCD" w:rsidRPr="00E8672F" w:rsidRDefault="00FF7CCD" w:rsidP="00FF7CCD">
      <w:pPr>
        <w:spacing w:before="60" w:after="60"/>
        <w:jc w:val="both"/>
        <w:rPr>
          <w:rFonts w:ascii="Book Antiqua" w:hAnsi="Book Antiqua"/>
          <w:color w:val="0D0D0D"/>
          <w:sz w:val="22"/>
          <w:szCs w:val="22"/>
          <w:lang w:val="sr-Latn-RS"/>
        </w:rPr>
      </w:pPr>
      <w:r w:rsidRPr="00E8672F">
        <w:rPr>
          <w:rFonts w:ascii="Book Antiqua" w:hAnsi="Book Antiqua"/>
          <w:sz w:val="22"/>
          <w:szCs w:val="22"/>
          <w:lang w:val="sr-Latn-CS"/>
        </w:rPr>
        <w:t xml:space="preserve">Ovaj javni poziv za nacrte predloga od strane organizacija civilnog društva ima za cilj </w:t>
      </w:r>
      <w:r w:rsidRPr="00E8672F">
        <w:rPr>
          <w:rFonts w:ascii="Book Antiqua" w:hAnsi="Book Antiqua"/>
          <w:sz w:val="22"/>
          <w:szCs w:val="22"/>
          <w:lang w:val="sr-Latn-RS"/>
        </w:rPr>
        <w:t xml:space="preserve">u </w:t>
      </w:r>
      <w:r w:rsidRPr="00E8672F">
        <w:rPr>
          <w:rFonts w:ascii="Book Antiqua" w:hAnsi="Book Antiqua"/>
          <w:sz w:val="22"/>
          <w:szCs w:val="22"/>
          <w:lang w:val="sr-Latn-CS"/>
        </w:rPr>
        <w:t>za</w:t>
      </w:r>
      <w:r w:rsidRPr="00E8672F">
        <w:rPr>
          <w:rFonts w:ascii="Book Antiqua" w:hAnsi="Book Antiqua"/>
          <w:sz w:val="22"/>
          <w:szCs w:val="22"/>
        </w:rPr>
        <w:t>pоšlјаvаnju, аngаžоvаnju u prаksi i оrgаnizоvаnju оbukе sа pоsеbnim аkcеntоm nа žеnе, mlаdе, osobe sа pоsеbnim spоsоbnоstimа kао i drugе mаrginаlizоvаnе grupе u оkviru nеvеćinskih zајеdnicа kоје živе nа Kоsоvu.</w:t>
      </w:r>
    </w:p>
    <w:p w14:paraId="64B17E62" w14:textId="77777777" w:rsidR="00BA28FD" w:rsidRPr="00E8672F" w:rsidRDefault="00BA28FD" w:rsidP="00BA28FD">
      <w:pPr>
        <w:autoSpaceDE w:val="0"/>
        <w:autoSpaceDN w:val="0"/>
        <w:adjustRightInd w:val="0"/>
        <w:jc w:val="both"/>
        <w:rPr>
          <w:rFonts w:ascii="Book Antiqua" w:hAnsi="Book Antiqua"/>
          <w:color w:val="0D0D0D"/>
          <w:sz w:val="22"/>
          <w:szCs w:val="22"/>
          <w:lang w:val="sr-Latn-RS"/>
        </w:rPr>
      </w:pPr>
    </w:p>
    <w:p w14:paraId="0946F17E" w14:textId="77777777" w:rsidR="00607810" w:rsidRPr="00E8672F" w:rsidRDefault="00607810" w:rsidP="00607810">
      <w:pPr>
        <w:keepNext/>
        <w:keepLines/>
        <w:spacing w:before="40" w:line="259" w:lineRule="auto"/>
        <w:outlineLvl w:val="1"/>
        <w:rPr>
          <w:rFonts w:ascii="Book Antiqua" w:eastAsiaTheme="majorEastAsia" w:hAnsi="Book Antiqua" w:cstheme="majorBidi"/>
          <w:b/>
          <w:iCs/>
          <w:color w:val="000000" w:themeColor="text1"/>
          <w:sz w:val="22"/>
          <w:szCs w:val="22"/>
          <w:lang w:val="sr-Latn-RS" w:eastAsia="en-US"/>
        </w:rPr>
      </w:pPr>
      <w:r w:rsidRPr="00E8672F">
        <w:rPr>
          <w:rFonts w:ascii="Book Antiqua" w:eastAsiaTheme="majorEastAsia" w:hAnsi="Book Antiqua" w:cstheme="majorBidi"/>
          <w:b/>
          <w:color w:val="000000" w:themeColor="text1"/>
          <w:sz w:val="22"/>
          <w:szCs w:val="22"/>
          <w:lang w:val="sr-Latn-RS" w:eastAsia="en-US"/>
        </w:rPr>
        <w:t>Ciljevi projekata</w:t>
      </w:r>
    </w:p>
    <w:p w14:paraId="01AB355C" w14:textId="77777777" w:rsidR="00607810" w:rsidRPr="00E8672F" w:rsidRDefault="00607810" w:rsidP="00607810">
      <w:pPr>
        <w:rPr>
          <w:rFonts w:ascii="Book Antiqua" w:hAnsi="Book Antiqua"/>
          <w:sz w:val="22"/>
          <w:szCs w:val="22"/>
          <w:lang w:val="sr-Latn-RS" w:eastAsia="en-US"/>
        </w:rPr>
      </w:pPr>
    </w:p>
    <w:p w14:paraId="0F6E6D79" w14:textId="77777777" w:rsidR="00FF7CCD" w:rsidRPr="00E8672F" w:rsidRDefault="00FF7CCD" w:rsidP="00FF7CCD">
      <w:pPr>
        <w:spacing w:after="300"/>
        <w:jc w:val="both"/>
        <w:rPr>
          <w:rFonts w:ascii="Book Antiqua" w:hAnsi="Book Antiqua"/>
          <w:sz w:val="22"/>
          <w:szCs w:val="22"/>
          <w:lang w:val="sr-Latn-RS"/>
        </w:rPr>
      </w:pPr>
      <w:r w:rsidRPr="00E8672F">
        <w:rPr>
          <w:rFonts w:ascii="Book Antiqua" w:eastAsiaTheme="minorHAnsi" w:hAnsi="Book Antiqua" w:cs="BookAntiqua"/>
          <w:sz w:val="22"/>
          <w:szCs w:val="22"/>
          <w:lang w:val="sr-Latn-CS" w:eastAsia="en-US"/>
        </w:rPr>
        <w:t xml:space="preserve">Organizacije civilnog društva u skladu sa ovim javnim pozivom mogu da podnesu </w:t>
      </w:r>
      <w:r w:rsidRPr="00E8672F">
        <w:rPr>
          <w:rFonts w:ascii="Book Antiqua" w:hAnsi="Book Antiqua"/>
          <w:sz w:val="22"/>
          <w:szCs w:val="22"/>
          <w:lang w:val="sr-Latn-CS"/>
        </w:rPr>
        <w:t xml:space="preserve">prijave </w:t>
      </w:r>
      <w:r w:rsidRPr="00E8672F">
        <w:rPr>
          <w:rFonts w:ascii="Book Antiqua" w:eastAsiaTheme="minorHAnsi" w:hAnsi="Book Antiqua" w:cs="BookAntiqua"/>
          <w:sz w:val="22"/>
          <w:szCs w:val="22"/>
          <w:lang w:val="sr-Latn-CS" w:eastAsia="en-US"/>
        </w:rPr>
        <w:t xml:space="preserve">sa </w:t>
      </w:r>
      <w:r w:rsidRPr="00E8672F">
        <w:rPr>
          <w:rFonts w:ascii="Book Antiqua" w:hAnsi="Book Antiqua"/>
          <w:sz w:val="22"/>
          <w:szCs w:val="22"/>
          <w:lang w:val="sr-Latn-RS"/>
        </w:rPr>
        <w:t>projektom kao u nastavku:</w:t>
      </w:r>
    </w:p>
    <w:p w14:paraId="01BF171E" w14:textId="77777777" w:rsidR="00FF7CCD" w:rsidRPr="00E8672F" w:rsidRDefault="00FF7CCD" w:rsidP="00FF7CCD">
      <w:pPr>
        <w:jc w:val="both"/>
      </w:pPr>
      <w:r w:rsidRPr="00E8672F">
        <w:rPr>
          <w:b/>
          <w:i/>
        </w:rPr>
        <w:t>Dоprinеs zаpоšlјаvаnju, аngаžоvаnju u prаksi i оrgаnizоvаnju оbukе sа pоsеbnim аkcеntоm nа žеnе, mlаdе, osobe sа pоsеbnim spоsоbnоstimа kао i drugе mаrginаlizоvаnе grupе u оkviru nеvеćinskih zајеdnicа kоје živе nа Kоsоvu</w:t>
      </w:r>
      <w:r w:rsidRPr="00E8672F">
        <w:t>.</w:t>
      </w:r>
    </w:p>
    <w:p w14:paraId="150AE190" w14:textId="77777777" w:rsidR="00607810" w:rsidRPr="00E8672F" w:rsidRDefault="00607810" w:rsidP="00607810">
      <w:pPr>
        <w:jc w:val="both"/>
        <w:rPr>
          <w:rFonts w:ascii="Book Antiqua" w:hAnsi="Book Antiqua"/>
          <w:b/>
          <w:sz w:val="22"/>
          <w:szCs w:val="22"/>
        </w:rPr>
      </w:pPr>
    </w:p>
    <w:p w14:paraId="5D7C0456" w14:textId="77777777" w:rsidR="00607810" w:rsidRPr="00E8672F" w:rsidRDefault="00607810" w:rsidP="00607810">
      <w:pPr>
        <w:jc w:val="both"/>
        <w:rPr>
          <w:rFonts w:ascii="Book Antiqua" w:hAnsi="Book Antiqua"/>
          <w:sz w:val="22"/>
          <w:szCs w:val="22"/>
        </w:rPr>
      </w:pPr>
      <w:r w:rsidRPr="00E8672F">
        <w:rPr>
          <w:rFonts w:ascii="Book Antiqua" w:hAnsi="Book Antiqua"/>
          <w:sz w:val="22"/>
          <w:szCs w:val="22"/>
        </w:rPr>
        <w:t>NVО-i u sklаdu sа оvim јаvnim pоzivоm mоgu kоnkurisаti sа svојim prојеktimа/prоgrаmimа zа slеdеćе priоritеtnе оblаsti:</w:t>
      </w:r>
    </w:p>
    <w:p w14:paraId="1EB44A89"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Аngаžоvаnjе priprаvnikа zа оbаvlјаnjе prаksе u rаzličitim instituciјаmа i оrgаnizаciјаmа;</w:t>
      </w:r>
    </w:p>
    <w:p w14:paraId="059C3514"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Оrgаnizаciја obuka zа mеkе vеštinе (soft skills);</w:t>
      </w:r>
    </w:p>
    <w:p w14:paraId="54ACE26F"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Prоfеsiоnаlnо umrеžаvаnjе;</w:t>
      </w:r>
    </w:p>
    <w:p w14:paraId="07778F93"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Оbuke zа rаzličitе оblаsti zаnаtstvа, uklјučuјući аli nе оgrаničаvајući sе nа оbuku zа frizеrе, krојаčе, stоlаrе, аutоmеhаničаrе i dr., kао i аngаžоvаnjе priprаvnikа u оvim pоslоvimа;</w:t>
      </w:r>
    </w:p>
    <w:p w14:paraId="10CBA650"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Implementacijom projekta treba biti obuhvaceni svi regioni na Kosovu.</w:t>
      </w:r>
    </w:p>
    <w:p w14:paraId="79219D1F" w14:textId="7D601A62" w:rsidR="00607810" w:rsidRPr="00E8672F" w:rsidRDefault="00607810" w:rsidP="00215D34">
      <w:pPr>
        <w:jc w:val="both"/>
        <w:rPr>
          <w:rFonts w:ascii="Book Antiqua" w:hAnsi="Book Antiqua"/>
        </w:rPr>
      </w:pPr>
    </w:p>
    <w:p w14:paraId="74AD7128" w14:textId="77777777" w:rsidR="00B40BBC" w:rsidRPr="00E8672F" w:rsidRDefault="00B40BBC" w:rsidP="00B40BBC">
      <w:pPr>
        <w:spacing w:after="60"/>
        <w:ind w:left="1320"/>
        <w:contextualSpacing/>
        <w:jc w:val="both"/>
        <w:rPr>
          <w:rFonts w:ascii="Book Antiqua" w:eastAsiaTheme="minorHAnsi" w:hAnsi="Book Antiqua" w:cs="BookAntiqua"/>
          <w:color w:val="000000"/>
          <w:sz w:val="22"/>
          <w:szCs w:val="22"/>
          <w:lang w:val="sr-Latn-CS" w:eastAsia="en-US"/>
        </w:rPr>
      </w:pPr>
    </w:p>
    <w:p w14:paraId="49BAEC79" w14:textId="7F50E47C" w:rsidR="001A486F" w:rsidRPr="00E8672F" w:rsidRDefault="001A486F" w:rsidP="001A486F">
      <w:pPr>
        <w:autoSpaceDE w:val="0"/>
        <w:autoSpaceDN w:val="0"/>
        <w:adjustRightInd w:val="0"/>
        <w:spacing w:after="300"/>
        <w:jc w:val="both"/>
        <w:rPr>
          <w:rFonts w:ascii="Book Antiqua" w:eastAsiaTheme="minorHAnsi" w:hAnsi="Book Antiqua" w:cs="BookAntiqua,Bold"/>
          <w:b/>
          <w:bCs/>
          <w:color w:val="000000"/>
          <w:sz w:val="22"/>
          <w:szCs w:val="22"/>
          <w:lang w:val="sr-Latn-CS" w:eastAsia="en-US"/>
        </w:rPr>
      </w:pPr>
      <w:r w:rsidRPr="00E8672F">
        <w:rPr>
          <w:rFonts w:ascii="Book Antiqua" w:eastAsiaTheme="minorHAnsi" w:hAnsi="Book Antiqua" w:cs="BookAntiqua,Bold"/>
          <w:b/>
          <w:bCs/>
          <w:color w:val="000000"/>
          <w:sz w:val="22"/>
          <w:szCs w:val="22"/>
          <w:lang w:val="sr-Latn-CS" w:eastAsia="en-US"/>
        </w:rPr>
        <w:t>Organizacije se mogu prijaviti sa najviše 1 projektom na ovaj poziv.</w:t>
      </w:r>
    </w:p>
    <w:p w14:paraId="7751CC54" w14:textId="77777777" w:rsidR="00FF7CCD" w:rsidRPr="00E8672F" w:rsidRDefault="00FF7CCD" w:rsidP="00FF7CCD">
      <w:pPr>
        <w:jc w:val="both"/>
      </w:pPr>
      <w:r w:rsidRPr="00E8672F">
        <w:t>Pеriоd sprovođenja prојеktа је od tri do sest meseci.</w:t>
      </w:r>
    </w:p>
    <w:p w14:paraId="5CD495F7" w14:textId="77777777" w:rsidR="00607810" w:rsidRPr="00E8672F" w:rsidRDefault="00607810" w:rsidP="001A486F">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p>
    <w:p w14:paraId="5CC0B79F" w14:textId="3F68DE20" w:rsidR="001A486F" w:rsidRPr="00E8672F" w:rsidRDefault="001A486F" w:rsidP="001A486F">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E8672F">
        <w:rPr>
          <w:rFonts w:ascii="Book Antiqua" w:eastAsiaTheme="minorHAnsi" w:hAnsi="Book Antiqua" w:cs="BookAntiqua,Bold"/>
          <w:bCs/>
          <w:color w:val="000000"/>
          <w:sz w:val="22"/>
          <w:szCs w:val="22"/>
          <w:lang w:val="sr-Latn-CS" w:eastAsia="en-US"/>
        </w:rPr>
        <w:t>Prilikom realizacije projektnih aktivnosti, podnosilac prijave mora da obezbedi da se ista zasniva na principu jednakih mogućnosti, rodne ravnopravnosti i nediskriminacije, kao i da razvija aktivnosti u skladu sa</w:t>
      </w:r>
      <w:r w:rsidR="00861965" w:rsidRPr="00E8672F">
        <w:rPr>
          <w:rFonts w:ascii="Book Antiqua" w:eastAsiaTheme="minorHAnsi" w:hAnsi="Book Antiqua" w:cs="BookAntiqua,Bold"/>
          <w:bCs/>
          <w:color w:val="000000"/>
          <w:sz w:val="22"/>
          <w:szCs w:val="22"/>
          <w:lang w:val="sr-Latn-CS" w:eastAsia="en-US"/>
        </w:rPr>
        <w:t xml:space="preserve"> potrebama zajednice i građana.</w:t>
      </w:r>
    </w:p>
    <w:p w14:paraId="7EC51E68" w14:textId="37B6E97C" w:rsidR="001A486F" w:rsidRPr="00E8672F" w:rsidRDefault="001A486F" w:rsidP="008435E4">
      <w:pPr>
        <w:pStyle w:val="Heading2"/>
        <w:numPr>
          <w:ilvl w:val="1"/>
          <w:numId w:val="31"/>
        </w:numPr>
        <w:rPr>
          <w:rFonts w:eastAsiaTheme="minorHAnsi"/>
          <w:lang w:val="sr-Latn-CS"/>
        </w:rPr>
      </w:pPr>
      <w:bookmarkStart w:id="3" w:name="_Toc94619300"/>
      <w:r w:rsidRPr="00E8672F">
        <w:rPr>
          <w:rFonts w:eastAsiaTheme="minorHAnsi"/>
          <w:lang w:val="sr-Latn-CS"/>
        </w:rPr>
        <w:t>Planirane vrednosti finansijske podrške za projekte i ukupni poziv</w:t>
      </w:r>
      <w:bookmarkEnd w:id="3"/>
    </w:p>
    <w:p w14:paraId="5418CC85" w14:textId="77777777" w:rsidR="008435E4" w:rsidRPr="00E8672F" w:rsidRDefault="008435E4" w:rsidP="008435E4">
      <w:pPr>
        <w:pStyle w:val="ListParagraph"/>
        <w:rPr>
          <w:rFonts w:ascii="Book Antiqua" w:hAnsi="Book Antiqua"/>
          <w:lang w:val="sr-Latn-CS"/>
        </w:rPr>
      </w:pPr>
    </w:p>
    <w:p w14:paraId="5E17ED79" w14:textId="7DFAED70" w:rsidR="00FF7CCD" w:rsidRPr="00E8672F" w:rsidRDefault="00FF7CCD" w:rsidP="00FF7CCD">
      <w:pPr>
        <w:pStyle w:val="ListParagraph"/>
        <w:numPr>
          <w:ilvl w:val="0"/>
          <w:numId w:val="42"/>
        </w:numPr>
        <w:spacing w:after="240"/>
        <w:jc w:val="both"/>
        <w:rPr>
          <w:rFonts w:ascii="Book Antiqua" w:hAnsi="Book Antiqua"/>
        </w:rPr>
      </w:pPr>
      <w:r w:rsidRPr="00E8672F">
        <w:rPr>
          <w:rFonts w:ascii="Book Antiqua" w:hAnsi="Book Antiqua"/>
        </w:rPr>
        <w:lastRenderedPageBreak/>
        <w:t xml:space="preserve">Ukupan iznos ovog poziva iznosi 400.000 eura i minimаlni i maksimalan iznоs koji aplikant moze aplicirati je do maksimalnog iznosa ovog poziva. </w:t>
      </w:r>
    </w:p>
    <w:p w14:paraId="56FE23DB" w14:textId="6802C1E0" w:rsidR="00FF7CCD" w:rsidRPr="00E8672F" w:rsidRDefault="00FF7CCD" w:rsidP="00FF7CCD">
      <w:pPr>
        <w:pStyle w:val="ListParagraph"/>
        <w:numPr>
          <w:ilvl w:val="0"/>
          <w:numId w:val="42"/>
        </w:numPr>
        <w:spacing w:after="240"/>
        <w:jc w:val="both"/>
        <w:rPr>
          <w:rFonts w:ascii="Book Antiqua" w:hAnsi="Book Antiqua"/>
        </w:rPr>
      </w:pPr>
      <w:r w:rsidRPr="00E8672F">
        <w:rPr>
          <w:rFonts w:ascii="Book Antiqua" w:hAnsi="Book Antiqua"/>
        </w:rPr>
        <w:t>Prојеkti sе mоgu finаnsirаti u iznosu od 100% ukupnih prihvаtlјivih trоškоvа prојеktа (10 % je mak</w:t>
      </w:r>
      <w:r w:rsidR="002948AE" w:rsidRPr="00E8672F">
        <w:rPr>
          <w:rFonts w:ascii="Book Antiqua" w:hAnsi="Book Antiqua"/>
        </w:rPr>
        <w:t>s</w:t>
      </w:r>
      <w:r w:rsidRPr="00E8672F">
        <w:rPr>
          <w:rFonts w:ascii="Book Antiqua" w:hAnsi="Book Antiqua"/>
        </w:rPr>
        <w:t>imalan iznos koji je dozvoljen za administrativne troskove aplikanata).</w:t>
      </w:r>
    </w:p>
    <w:p w14:paraId="6EB26DC9" w14:textId="05E3CF9F" w:rsidR="00FF7CCD" w:rsidRPr="00E8672F" w:rsidRDefault="00FF7CCD" w:rsidP="00FF7CCD">
      <w:pPr>
        <w:pStyle w:val="ListParagraph"/>
        <w:numPr>
          <w:ilvl w:val="0"/>
          <w:numId w:val="42"/>
        </w:numPr>
        <w:spacing w:after="240"/>
        <w:jc w:val="both"/>
        <w:rPr>
          <w:rFonts w:ascii="Book Antiqua" w:hAnsi="Book Antiqua"/>
        </w:rPr>
      </w:pPr>
      <w:r w:rsidRPr="00E8672F">
        <w:rPr>
          <w:rFonts w:ascii="Book Antiqua" w:hAnsi="Book Antiqua"/>
        </w:rPr>
        <w:t>Minimalan izns koji jedan stazista tokom obuke moze primiti kao nadoknadu na mesecnom nivou iznosi 350 eura bruto (zakonski utvrdjeni minimalac) .</w:t>
      </w:r>
    </w:p>
    <w:p w14:paraId="07EB9567" w14:textId="101E166D" w:rsidR="002948AE" w:rsidRPr="00E8672F" w:rsidRDefault="002948AE" w:rsidP="002948AE">
      <w:pPr>
        <w:ind w:left="360"/>
        <w:rPr>
          <w:rFonts w:ascii="Book Antiqua" w:hAnsi="Book Antiqua"/>
        </w:rPr>
      </w:pPr>
      <w:r w:rsidRPr="00E8672F">
        <w:rPr>
          <w:rFonts w:ascii="Book Antiqua" w:hAnsi="Book Antiqua"/>
        </w:rPr>
        <w:t>Prioritet ovog poziva daje se NVO-ima koji ne samo da rade za zajednicu vec imaju i  kancelarije u svim regionima na Kosovu.</w:t>
      </w:r>
    </w:p>
    <w:p w14:paraId="2A042CD6" w14:textId="77777777" w:rsidR="002948AE" w:rsidRPr="00E8672F" w:rsidRDefault="002948AE" w:rsidP="002948AE">
      <w:pPr>
        <w:pStyle w:val="ListParagraph"/>
        <w:spacing w:after="240"/>
        <w:jc w:val="both"/>
      </w:pPr>
    </w:p>
    <w:p w14:paraId="206702D4" w14:textId="77777777" w:rsidR="001A486F" w:rsidRPr="00E8672F" w:rsidRDefault="001A486F" w:rsidP="00C30197">
      <w:pPr>
        <w:pStyle w:val="Heading1"/>
        <w:rPr>
          <w:sz w:val="22"/>
          <w:szCs w:val="22"/>
          <w:lang w:val="sr-Latn-RS"/>
        </w:rPr>
      </w:pPr>
    </w:p>
    <w:p w14:paraId="715EEEC9" w14:textId="1EFA6F35" w:rsidR="0024249C" w:rsidRPr="00E8672F" w:rsidRDefault="0024249C" w:rsidP="00586989">
      <w:pPr>
        <w:pStyle w:val="Heading1"/>
        <w:numPr>
          <w:ilvl w:val="0"/>
          <w:numId w:val="31"/>
        </w:numPr>
        <w:rPr>
          <w:sz w:val="22"/>
          <w:szCs w:val="22"/>
          <w:lang w:val="sr-Latn-RS"/>
        </w:rPr>
      </w:pPr>
      <w:bookmarkStart w:id="4" w:name="_Toc516659712"/>
      <w:bookmarkStart w:id="5" w:name="_Toc63927415"/>
      <w:bookmarkStart w:id="6" w:name="_Toc94619301"/>
      <w:r w:rsidRPr="00E8672F">
        <w:rPr>
          <w:rFonts w:eastAsiaTheme="minorHAnsi"/>
          <w:sz w:val="22"/>
          <w:szCs w:val="22"/>
          <w:lang w:val="sr-Latn-RS"/>
        </w:rPr>
        <w:t>Formalni uslovi javnog poziva</w:t>
      </w:r>
      <w:bookmarkEnd w:id="4"/>
      <w:bookmarkEnd w:id="5"/>
      <w:bookmarkEnd w:id="6"/>
    </w:p>
    <w:p w14:paraId="4C5DDE16" w14:textId="2E078880" w:rsidR="00BA28FD" w:rsidRPr="00E8672F" w:rsidRDefault="00BA28FD" w:rsidP="0024249C">
      <w:pPr>
        <w:pStyle w:val="Heading1"/>
        <w:ind w:left="360"/>
        <w:rPr>
          <w:sz w:val="22"/>
          <w:szCs w:val="22"/>
          <w:lang w:val="sr-Latn-RS"/>
        </w:rPr>
      </w:pPr>
    </w:p>
    <w:p w14:paraId="25AF255F" w14:textId="0D0635BB" w:rsidR="0024249C" w:rsidRPr="00E8672F" w:rsidRDefault="00C450DA" w:rsidP="00073974">
      <w:pPr>
        <w:pStyle w:val="Heading2"/>
        <w:rPr>
          <w:lang w:val="sr-Latn-RS"/>
        </w:rPr>
      </w:pPr>
      <w:bookmarkStart w:id="7" w:name="_Toc94619302"/>
      <w:r w:rsidRPr="00E8672F">
        <w:rPr>
          <w:lang w:val="sr-Latn-RS"/>
        </w:rPr>
        <w:t xml:space="preserve">2.1 </w:t>
      </w:r>
      <w:r w:rsidR="0024249C" w:rsidRPr="00E8672F">
        <w:rPr>
          <w:lang w:val="sr-Latn-RS"/>
        </w:rPr>
        <w:t xml:space="preserve">Prihvaćeni </w:t>
      </w:r>
      <w:r w:rsidR="00A15E45" w:rsidRPr="00E8672F">
        <w:rPr>
          <w:lang w:val="sr-Latn-RS"/>
        </w:rPr>
        <w:t>podnosioci</w:t>
      </w:r>
      <w:r w:rsidR="0024249C" w:rsidRPr="00E8672F">
        <w:rPr>
          <w:lang w:val="sr-Latn-RS"/>
        </w:rPr>
        <w:t>: Ko može da apli</w:t>
      </w:r>
      <w:r w:rsidR="00A15E45" w:rsidRPr="00E8672F">
        <w:rPr>
          <w:lang w:val="sr-Latn-RS"/>
        </w:rPr>
        <w:t>cira</w:t>
      </w:r>
      <w:r w:rsidR="0024249C" w:rsidRPr="00E8672F">
        <w:rPr>
          <w:lang w:val="sr-Latn-RS"/>
        </w:rPr>
        <w:t>?</w:t>
      </w:r>
      <w:bookmarkEnd w:id="7"/>
    </w:p>
    <w:p w14:paraId="47283659" w14:textId="0995D7E3" w:rsidR="00B16D58" w:rsidRPr="00E8672F" w:rsidRDefault="00B16D58" w:rsidP="0024249C">
      <w:pPr>
        <w:pStyle w:val="ListParagraph"/>
        <w:autoSpaceDE w:val="0"/>
        <w:autoSpaceDN w:val="0"/>
        <w:adjustRightInd w:val="0"/>
        <w:spacing w:after="0" w:line="240" w:lineRule="auto"/>
        <w:ind w:left="360"/>
        <w:jc w:val="both"/>
        <w:rPr>
          <w:rFonts w:ascii="Book Antiqua" w:hAnsi="Book Antiqua" w:cs="Times New Roman"/>
          <w:b/>
          <w:bCs/>
          <w:color w:val="0D0D0D"/>
          <w:lang w:val="sr-Latn-RS"/>
        </w:rPr>
      </w:pPr>
    </w:p>
    <w:p w14:paraId="04687D78" w14:textId="0B36D00F" w:rsidR="0024249C" w:rsidRPr="00E8672F" w:rsidRDefault="0024249C" w:rsidP="001F0DED">
      <w:pPr>
        <w:autoSpaceDE w:val="0"/>
        <w:autoSpaceDN w:val="0"/>
        <w:adjustRightInd w:val="0"/>
        <w:jc w:val="both"/>
        <w:rPr>
          <w:rFonts w:ascii="Book Antiqua" w:hAnsi="Book Antiqua"/>
          <w:bCs/>
          <w:color w:val="0D0D0D"/>
          <w:sz w:val="22"/>
          <w:szCs w:val="22"/>
          <w:lang w:val="sr-Latn-RS"/>
        </w:rPr>
      </w:pPr>
      <w:r w:rsidRPr="00E8672F">
        <w:rPr>
          <w:rFonts w:ascii="Book Antiqua" w:hAnsi="Book Antiqua"/>
          <w:bCs/>
          <w:color w:val="0D0D0D"/>
          <w:sz w:val="22"/>
          <w:szCs w:val="22"/>
          <w:lang w:val="sr-Latn-RS"/>
        </w:rPr>
        <w:t>Za prihvatanje ovog poziva aplikaciona organizacija treba da:</w:t>
      </w:r>
    </w:p>
    <w:p w14:paraId="7916FA17" w14:textId="1427B375"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B</w:t>
      </w:r>
      <w:r w:rsidR="0024249C" w:rsidRPr="00E8672F">
        <w:rPr>
          <w:rFonts w:ascii="Book Antiqua" w:hAnsi="Book Antiqua" w:cs="Times New Roman"/>
          <w:lang w:val="sr-Latn-RS"/>
        </w:rPr>
        <w:t>ude registrovana u skladu sa Zakonom o slobodi udruživanja u nevladinim organizacijama,</w:t>
      </w:r>
    </w:p>
    <w:p w14:paraId="01853F9E" w14:textId="25477A8F"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J</w:t>
      </w:r>
      <w:r w:rsidR="0024249C" w:rsidRPr="00E8672F">
        <w:rPr>
          <w:rFonts w:ascii="Book Antiqua" w:hAnsi="Book Antiqua" w:cs="Times New Roman"/>
          <w:lang w:val="sr-Latn-RS"/>
        </w:rPr>
        <w:t>e opremljena fiskalnim brojem izdan od Poreske administracije Kosova,</w:t>
      </w:r>
    </w:p>
    <w:p w14:paraId="6FE63C3B" w14:textId="1AA7CB18"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R</w:t>
      </w:r>
      <w:r w:rsidR="0024249C" w:rsidRPr="00E8672F">
        <w:rPr>
          <w:rFonts w:ascii="Book Antiqua" w:hAnsi="Book Antiqua" w:cs="Times New Roman"/>
          <w:lang w:val="sr-Latn-RS"/>
        </w:rPr>
        <w:t xml:space="preserve">aspolaže sa pravnim, finansijskim i </w:t>
      </w:r>
      <w:r w:rsidR="00C33241" w:rsidRPr="00E8672F">
        <w:rPr>
          <w:rFonts w:ascii="Book Antiqua" w:hAnsi="Book Antiqua" w:cs="Times New Roman"/>
          <w:lang w:val="sr-Latn-RS"/>
        </w:rPr>
        <w:t>radnim</w:t>
      </w:r>
      <w:r w:rsidR="0024249C" w:rsidRPr="00E8672F">
        <w:rPr>
          <w:rFonts w:ascii="Book Antiqua" w:hAnsi="Book Antiqua" w:cs="Times New Roman"/>
          <w:lang w:val="sr-Latn-RS"/>
        </w:rPr>
        <w:t xml:space="preserve"> kapacitetima za sprovođenje projekta,</w:t>
      </w:r>
    </w:p>
    <w:p w14:paraId="6EA1873D" w14:textId="2351DBE2" w:rsidR="0024249C" w:rsidRPr="00E8672F" w:rsidRDefault="002E4817" w:rsidP="005968B1">
      <w:pPr>
        <w:pStyle w:val="ListParagraph"/>
        <w:numPr>
          <w:ilvl w:val="0"/>
          <w:numId w:val="3"/>
        </w:numPr>
        <w:rPr>
          <w:rFonts w:ascii="Book Antiqua" w:hAnsi="Book Antiqua" w:cs="Times New Roman"/>
          <w:lang w:val="sr-Latn-RS"/>
        </w:rPr>
      </w:pPr>
      <w:r w:rsidRPr="00E8672F">
        <w:rPr>
          <w:rFonts w:ascii="Book Antiqua" w:hAnsi="Book Antiqua" w:cs="Times New Roman"/>
          <w:lang w:val="sr-Latn-RS"/>
        </w:rPr>
        <w:t>I</w:t>
      </w:r>
      <w:r w:rsidR="00C33241" w:rsidRPr="00E8672F">
        <w:rPr>
          <w:rFonts w:ascii="Book Antiqua" w:hAnsi="Book Antiqua" w:cs="Times New Roman"/>
          <w:lang w:val="sr-Latn-RS"/>
        </w:rPr>
        <w:t>ma iskustvo</w:t>
      </w:r>
      <w:r w:rsidR="0024249C" w:rsidRPr="00E8672F">
        <w:rPr>
          <w:rFonts w:ascii="Book Antiqua" w:hAnsi="Book Antiqua" w:cs="Times New Roman"/>
          <w:lang w:val="sr-Latn-RS"/>
        </w:rPr>
        <w:t xml:space="preserve"> i obavljene delatnosti u oblasti</w:t>
      </w:r>
      <w:r w:rsidR="00C33241" w:rsidRPr="00E8672F">
        <w:rPr>
          <w:rFonts w:ascii="Book Antiqua" w:hAnsi="Book Antiqua" w:cs="Times New Roman"/>
          <w:lang w:val="sr-Latn-RS"/>
        </w:rPr>
        <w:t xml:space="preserve"> društveno- ekonomskog razvoja i drugih odgovarajućih oblasti sa ovim pozivom za predloge</w:t>
      </w:r>
      <w:r w:rsidR="0024249C" w:rsidRPr="00E8672F">
        <w:rPr>
          <w:rFonts w:ascii="Book Antiqua" w:hAnsi="Book Antiqua" w:cs="Times New Roman"/>
          <w:lang w:val="sr-Latn-RS"/>
        </w:rPr>
        <w:t>,</w:t>
      </w:r>
    </w:p>
    <w:p w14:paraId="45CE1271" w14:textId="34AD745F" w:rsidR="0024249C" w:rsidRPr="00E8672F" w:rsidRDefault="002E4817" w:rsidP="003C2B0F">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J</w:t>
      </w:r>
      <w:r w:rsidR="0024249C" w:rsidRPr="00E8672F">
        <w:rPr>
          <w:rFonts w:ascii="Book Antiqua" w:hAnsi="Book Antiqua" w:cs="Times New Roman"/>
          <w:lang w:val="sr-Latn-RS"/>
        </w:rPr>
        <w:t xml:space="preserve">e </w:t>
      </w:r>
      <w:r w:rsidR="00C33241" w:rsidRPr="00E8672F">
        <w:rPr>
          <w:rFonts w:ascii="Book Antiqua" w:hAnsi="Book Antiqua" w:cs="Times New Roman"/>
          <w:lang w:val="sr-Latn-RS"/>
        </w:rPr>
        <w:t xml:space="preserve">platila </w:t>
      </w:r>
      <w:r w:rsidR="0024249C" w:rsidRPr="00E8672F">
        <w:rPr>
          <w:rFonts w:ascii="Book Antiqua" w:hAnsi="Book Antiqua" w:cs="Times New Roman"/>
          <w:lang w:val="sr-Latn-RS"/>
        </w:rPr>
        <w:t>sve poreske  ob</w:t>
      </w:r>
      <w:r w:rsidR="00C33241" w:rsidRPr="00E8672F">
        <w:rPr>
          <w:rFonts w:ascii="Book Antiqua" w:hAnsi="Book Antiqua" w:cs="Times New Roman"/>
          <w:lang w:val="sr-Latn-RS"/>
        </w:rPr>
        <w:t>a</w:t>
      </w:r>
      <w:r w:rsidR="0024249C" w:rsidRPr="00E8672F">
        <w:rPr>
          <w:rFonts w:ascii="Book Antiqua" w:hAnsi="Book Antiqua" w:cs="Times New Roman"/>
          <w:lang w:val="sr-Latn-RS"/>
        </w:rPr>
        <w:t xml:space="preserve">veze i ostale </w:t>
      </w:r>
      <w:r w:rsidR="00C33241" w:rsidRPr="00E8672F">
        <w:rPr>
          <w:rFonts w:ascii="Book Antiqua" w:hAnsi="Book Antiqua" w:cs="Times New Roman"/>
          <w:lang w:val="sr-Latn-RS"/>
        </w:rPr>
        <w:t>obavezne</w:t>
      </w:r>
      <w:r w:rsidR="0024249C" w:rsidRPr="00E8672F">
        <w:rPr>
          <w:rFonts w:ascii="Book Antiqua" w:hAnsi="Book Antiqua" w:cs="Times New Roman"/>
          <w:lang w:val="sr-Latn-RS"/>
        </w:rPr>
        <w:t xml:space="preserve"> doprinose,</w:t>
      </w:r>
      <w:r w:rsidR="003C2B0F" w:rsidRPr="00E8672F">
        <w:rPr>
          <w:rFonts w:ascii="Book Antiqua" w:hAnsi="Book Antiqua"/>
        </w:rPr>
        <w:t xml:space="preserve"> </w:t>
      </w:r>
      <w:r w:rsidR="003C2B0F" w:rsidRPr="00E8672F">
        <w:rPr>
          <w:rFonts w:ascii="Book Antiqua" w:hAnsi="Book Antiqua" w:cs="Times New Roman"/>
          <w:lang w:val="sr-Latn-RS"/>
        </w:rPr>
        <w:t>ili je u dogovoru o otplati duga sa PAK;</w:t>
      </w:r>
    </w:p>
    <w:p w14:paraId="0DA64675" w14:textId="1C231699" w:rsidR="0024249C" w:rsidRPr="00E8672F" w:rsidRDefault="00675BF0" w:rsidP="00675BF0">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Ne bude u procesu bankrota u po</w:t>
      </w:r>
      <w:r w:rsidR="003F182A" w:rsidRPr="00E8672F">
        <w:rPr>
          <w:rFonts w:ascii="Book Antiqua" w:hAnsi="Book Antiqua" w:cs="Times New Roman"/>
          <w:lang w:val="sr-Latn-RS"/>
        </w:rPr>
        <w:t>stupku zatvaranje</w:t>
      </w:r>
      <w:r w:rsidRPr="00E8672F">
        <w:rPr>
          <w:rFonts w:ascii="Book Antiqua" w:hAnsi="Book Antiqua" w:cs="Times New Roman"/>
          <w:lang w:val="sr-Latn-RS"/>
        </w:rPr>
        <w:t xml:space="preserve"> u obaveznom postupku prikupljanja ili likvidacije;</w:t>
      </w:r>
    </w:p>
    <w:p w14:paraId="3EE99BF8" w14:textId="12FF141B"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N</w:t>
      </w:r>
      <w:r w:rsidR="00C33241" w:rsidRPr="00E8672F">
        <w:rPr>
          <w:rFonts w:ascii="Book Antiqua" w:hAnsi="Book Antiqua" w:cs="Times New Roman"/>
          <w:lang w:val="sr-Latn-RS"/>
        </w:rPr>
        <w:t xml:space="preserve">e </w:t>
      </w:r>
      <w:r w:rsidR="0024249C" w:rsidRPr="00E8672F">
        <w:rPr>
          <w:rFonts w:ascii="Book Antiqua" w:hAnsi="Book Antiqua" w:cs="Times New Roman"/>
          <w:lang w:val="sr-Latn-RS"/>
        </w:rPr>
        <w:t xml:space="preserve">prekrši predviđene uslove korišćenja javnih </w:t>
      </w:r>
      <w:r w:rsidR="00C33241" w:rsidRPr="00E8672F">
        <w:rPr>
          <w:rFonts w:ascii="Book Antiqua" w:hAnsi="Book Antiqua" w:cs="Times New Roman"/>
          <w:lang w:val="sr-Latn-RS"/>
        </w:rPr>
        <w:t xml:space="preserve">finansijskih </w:t>
      </w:r>
      <w:r w:rsidR="0024249C" w:rsidRPr="00E8672F">
        <w:rPr>
          <w:rFonts w:ascii="Book Antiqua" w:hAnsi="Book Antiqua" w:cs="Times New Roman"/>
          <w:lang w:val="sr-Latn-RS"/>
        </w:rPr>
        <w:t>sredstava,</w:t>
      </w:r>
    </w:p>
    <w:p w14:paraId="23114C0B" w14:textId="136406C6"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N</w:t>
      </w:r>
      <w:r w:rsidR="0024249C" w:rsidRPr="00E8672F">
        <w:rPr>
          <w:rFonts w:ascii="Book Antiqua" w:hAnsi="Book Antiqua" w:cs="Times New Roman"/>
          <w:lang w:val="sr-Latn-RS"/>
        </w:rPr>
        <w:t>ije primila finansijska sredstva za istu del</w:t>
      </w:r>
      <w:r w:rsidR="00C33241" w:rsidRPr="00E8672F">
        <w:rPr>
          <w:rFonts w:ascii="Book Antiqua" w:hAnsi="Book Antiqua" w:cs="Times New Roman"/>
          <w:lang w:val="sr-Latn-RS"/>
        </w:rPr>
        <w:t>a</w:t>
      </w:r>
      <w:r w:rsidR="0024249C" w:rsidRPr="00E8672F">
        <w:rPr>
          <w:rFonts w:ascii="Book Antiqua" w:hAnsi="Book Antiqua" w:cs="Times New Roman"/>
          <w:lang w:val="sr-Latn-RS"/>
        </w:rPr>
        <w:t xml:space="preserve">tnost tokom ove godine. </w:t>
      </w:r>
      <w:r w:rsidR="00C33241" w:rsidRPr="00E8672F">
        <w:rPr>
          <w:rFonts w:ascii="Book Antiqua" w:hAnsi="Book Antiqua" w:cs="Times New Roman"/>
          <w:lang w:val="sr-Latn-RS"/>
        </w:rPr>
        <w:t>Prema tome</w:t>
      </w:r>
      <w:r w:rsidR="0024249C" w:rsidRPr="00E8672F">
        <w:rPr>
          <w:rFonts w:ascii="Book Antiqua" w:hAnsi="Book Antiqua" w:cs="Times New Roman"/>
          <w:lang w:val="sr-Latn-RS"/>
        </w:rPr>
        <w:t xml:space="preserve">, prilikom </w:t>
      </w:r>
      <w:r w:rsidR="00C33241" w:rsidRPr="00E8672F">
        <w:rPr>
          <w:rFonts w:ascii="Book Antiqua" w:hAnsi="Book Antiqua" w:cs="Times New Roman"/>
          <w:lang w:val="sr-Latn-RS"/>
        </w:rPr>
        <w:t xml:space="preserve">apliciranja </w:t>
      </w:r>
      <w:r w:rsidR="0024249C" w:rsidRPr="00E8672F">
        <w:rPr>
          <w:rFonts w:ascii="Book Antiqua" w:hAnsi="Book Antiqua" w:cs="Times New Roman"/>
          <w:lang w:val="sr-Latn-RS"/>
        </w:rPr>
        <w:t>zahteva se izjava o izbegavanju dvostrukog finansiranja,</w:t>
      </w:r>
    </w:p>
    <w:p w14:paraId="12F1DAED" w14:textId="1FEEE76A" w:rsidR="00E45E05" w:rsidRPr="00E8672F" w:rsidRDefault="002E4817" w:rsidP="002E4817">
      <w:pPr>
        <w:pStyle w:val="ListParagraph"/>
        <w:numPr>
          <w:ilvl w:val="0"/>
          <w:numId w:val="3"/>
        </w:numPr>
        <w:autoSpaceDE w:val="0"/>
        <w:autoSpaceDN w:val="0"/>
        <w:adjustRightInd w:val="0"/>
        <w:jc w:val="both"/>
        <w:rPr>
          <w:rFonts w:ascii="Book Antiqua" w:hAnsi="Book Antiqua"/>
          <w:b/>
          <w:bCs/>
          <w:color w:val="0D0D0D"/>
          <w:lang w:val="sr-Latn-RS"/>
        </w:rPr>
      </w:pPr>
      <w:r w:rsidRPr="00E8672F">
        <w:rPr>
          <w:rFonts w:ascii="Book Antiqua" w:hAnsi="Book Antiqua"/>
          <w:lang w:val="sr-Latn-RS"/>
        </w:rPr>
        <w:t>Da su podneli predlog projekta prema obrascu za prijavu projekta/programa zajedno sa obrascem predloga budžeta</w:t>
      </w:r>
    </w:p>
    <w:p w14:paraId="57B137E5" w14:textId="77777777" w:rsidR="002E4817" w:rsidRPr="00E8672F" w:rsidRDefault="002E4817" w:rsidP="002E4817">
      <w:pPr>
        <w:pStyle w:val="ListParagraph"/>
        <w:autoSpaceDE w:val="0"/>
        <w:autoSpaceDN w:val="0"/>
        <w:adjustRightInd w:val="0"/>
        <w:jc w:val="both"/>
        <w:rPr>
          <w:rFonts w:ascii="Book Antiqua" w:hAnsi="Book Antiqua"/>
          <w:b/>
          <w:bCs/>
          <w:color w:val="0D0D0D"/>
          <w:lang w:val="sr-Latn-RS"/>
        </w:rPr>
      </w:pPr>
    </w:p>
    <w:p w14:paraId="1A607952" w14:textId="5EF3D917" w:rsidR="005968B1" w:rsidRPr="00E8672F" w:rsidRDefault="005968B1" w:rsidP="002E4817">
      <w:pPr>
        <w:autoSpaceDE w:val="0"/>
        <w:autoSpaceDN w:val="0"/>
        <w:adjustRightInd w:val="0"/>
        <w:jc w:val="both"/>
        <w:rPr>
          <w:rFonts w:ascii="Book Antiqua" w:hAnsi="Book Antiqua"/>
          <w:b/>
          <w:bCs/>
          <w:color w:val="0D0D0D"/>
          <w:sz w:val="22"/>
          <w:szCs w:val="22"/>
          <w:lang w:val="sr-Latn-RS"/>
        </w:rPr>
      </w:pPr>
      <w:r w:rsidRPr="00E8672F">
        <w:rPr>
          <w:rFonts w:ascii="Book Antiqua" w:hAnsi="Book Antiqua"/>
          <w:b/>
          <w:bCs/>
          <w:color w:val="0D0D0D"/>
          <w:sz w:val="22"/>
          <w:szCs w:val="22"/>
          <w:lang w:val="sr-Latn-RS"/>
        </w:rPr>
        <w:t>Posebni kriterijumi</w:t>
      </w:r>
    </w:p>
    <w:p w14:paraId="021B0BE5"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62A40025"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Da bi se aplikacija smatrala potpuno kompletiranom, aplikant treba da ispunjava posebne minimalne kriterijume predviđene sledećim odredbama:</w:t>
      </w:r>
    </w:p>
    <w:p w14:paraId="48A66EE0"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33F85347" w14:textId="345D12C3" w:rsidR="005968B1" w:rsidRPr="00E8672F" w:rsidRDefault="001C01FC" w:rsidP="005968B1">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D</w:t>
      </w:r>
      <w:r w:rsidR="005968B1" w:rsidRPr="00E8672F">
        <w:rPr>
          <w:rFonts w:ascii="Book Antiqua" w:hAnsi="Book Antiqua" w:cs="Times New Roman"/>
          <w:color w:val="0D0D0D"/>
          <w:lang w:val="sr-Latn-RS"/>
        </w:rPr>
        <w:t xml:space="preserve">a podnese </w:t>
      </w:r>
      <w:r w:rsidR="00053C05" w:rsidRPr="00E8672F">
        <w:rPr>
          <w:rFonts w:ascii="Book Antiqua" w:hAnsi="Book Antiqua" w:cs="Times New Roman"/>
          <w:color w:val="0D0D0D"/>
          <w:lang w:val="sr-Latn-RS"/>
        </w:rPr>
        <w:t>predlog</w:t>
      </w:r>
      <w:r w:rsidR="005968B1" w:rsidRPr="00E8672F">
        <w:rPr>
          <w:rFonts w:ascii="Book Antiqua" w:hAnsi="Book Antiqua" w:cs="Times New Roman"/>
          <w:color w:val="0D0D0D"/>
          <w:lang w:val="sr-Latn-RS"/>
        </w:rPr>
        <w:t xml:space="preserve"> projekta u roku poziva, koji između ostalog sadrži podatke za svrhu, specifične ciljeve, delatnosti, raspored sprovođenja, ciljne rezultate, neposredne korisnike i druge podatke prema odgovarajućem obliku određenim u javnom pozivu. </w:t>
      </w:r>
    </w:p>
    <w:p w14:paraId="589FA4B5" w14:textId="051B1EFE" w:rsidR="005968B1" w:rsidRPr="00E8672F" w:rsidRDefault="001C01FC" w:rsidP="005968B1">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P</w:t>
      </w:r>
      <w:r w:rsidR="005968B1" w:rsidRPr="00E8672F">
        <w:rPr>
          <w:rFonts w:ascii="Book Antiqua" w:hAnsi="Book Antiqua" w:cs="Times New Roman"/>
          <w:color w:val="0D0D0D"/>
          <w:lang w:val="sr-Latn-RS"/>
        </w:rPr>
        <w:t>rojekt-predloga treba da bude praćen budžetskim predlogom prema obliku koji je određen javnim pozivom.</w:t>
      </w:r>
    </w:p>
    <w:p w14:paraId="7F7E8C64" w14:textId="3C5BB184" w:rsidR="005968B1" w:rsidRPr="00E8672F" w:rsidRDefault="001C01FC" w:rsidP="005968B1">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lastRenderedPageBreak/>
        <w:t>D</w:t>
      </w:r>
      <w:r w:rsidR="005968B1" w:rsidRPr="00E8672F">
        <w:rPr>
          <w:rFonts w:ascii="Book Antiqua" w:hAnsi="Book Antiqua" w:cs="Times New Roman"/>
          <w:color w:val="0D0D0D"/>
          <w:lang w:val="sr-Latn-RS"/>
        </w:rPr>
        <w:t>a podnosi podatke o ključnom osoblju, navideći svoje dužnosti, pružajući svoj CV zajedno sa utvrđivanjem njihovog prihvatanja da će raditi na projektu-programu u slučaju dobijanja</w:t>
      </w:r>
      <w:r w:rsidR="00053C05" w:rsidRPr="00E8672F">
        <w:rPr>
          <w:rFonts w:ascii="Book Antiqua" w:hAnsi="Book Antiqua" w:cs="Times New Roman"/>
          <w:color w:val="0D0D0D"/>
          <w:lang w:val="sr-Latn-RS"/>
        </w:rPr>
        <w:t xml:space="preserve"> </w:t>
      </w:r>
      <w:r w:rsidR="005968B1" w:rsidRPr="00E8672F">
        <w:rPr>
          <w:rFonts w:ascii="Book Antiqua" w:hAnsi="Book Antiqua" w:cs="Times New Roman"/>
          <w:color w:val="0D0D0D"/>
          <w:lang w:val="sr-Latn-RS"/>
        </w:rPr>
        <w:t>finansijske podrške ako je to neophodno prema pozivu.</w:t>
      </w:r>
    </w:p>
    <w:p w14:paraId="24B5EC19" w14:textId="321B6A70" w:rsidR="0061213A" w:rsidRPr="00E8672F" w:rsidRDefault="0061213A" w:rsidP="0061213A">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U slučaju sufinansiranja treba obezbediti odgovarajuće dokaze za projekte u kojima se primenjuje sufinansiranje</w:t>
      </w:r>
    </w:p>
    <w:p w14:paraId="531D6DAB" w14:textId="7E33BEB7" w:rsidR="005968B1" w:rsidRPr="00E8672F" w:rsidRDefault="0061213A" w:rsidP="005968B1">
      <w:pPr>
        <w:pStyle w:val="ListParagraph"/>
        <w:numPr>
          <w:ilvl w:val="0"/>
          <w:numId w:val="4"/>
        </w:numPr>
        <w:autoSpaceDE w:val="0"/>
        <w:autoSpaceDN w:val="0"/>
        <w:adjustRightInd w:val="0"/>
        <w:spacing w:after="0" w:line="240" w:lineRule="auto"/>
        <w:jc w:val="both"/>
        <w:rPr>
          <w:rFonts w:ascii="Book Antiqua" w:hAnsi="Book Antiqua" w:cs="Times New Roman"/>
          <w:b/>
          <w:bCs/>
          <w:color w:val="0D0D0D"/>
          <w:lang w:val="sr-Latn-RS"/>
        </w:rPr>
      </w:pPr>
      <w:r w:rsidRPr="00E8672F">
        <w:rPr>
          <w:rFonts w:ascii="Book Antiqua" w:hAnsi="Book Antiqua" w:cs="Times New Roman"/>
          <w:color w:val="0D0D0D"/>
          <w:lang w:val="sr-Latn-RS"/>
        </w:rPr>
        <w:t>D</w:t>
      </w:r>
      <w:r w:rsidR="005968B1" w:rsidRPr="00E8672F">
        <w:rPr>
          <w:rFonts w:ascii="Book Antiqua" w:hAnsi="Book Antiqua" w:cs="Times New Roman"/>
          <w:color w:val="0D0D0D"/>
          <w:lang w:val="sr-Latn-RS"/>
        </w:rPr>
        <w:t xml:space="preserve">a podnesu dozvolu/licencu za </w:t>
      </w:r>
      <w:r w:rsidR="00053C05" w:rsidRPr="00E8672F">
        <w:rPr>
          <w:rFonts w:ascii="Book Antiqua" w:hAnsi="Book Antiqua" w:cs="Times New Roman"/>
          <w:color w:val="0D0D0D"/>
          <w:lang w:val="sr-Latn-RS"/>
        </w:rPr>
        <w:t>objavljivanje</w:t>
      </w:r>
      <w:r w:rsidR="005968B1" w:rsidRPr="00E8672F">
        <w:rPr>
          <w:rFonts w:ascii="Book Antiqua" w:hAnsi="Book Antiqua" w:cs="Times New Roman"/>
          <w:color w:val="0D0D0D"/>
          <w:lang w:val="sr-Latn-RS"/>
        </w:rPr>
        <w:t xml:space="preserve"> delatnosti u slučajevima kada se važećim zakonima vršenje takve delatnosti može obaviti samo uz dozvolu/licencu izdato od strane državnih organa.</w:t>
      </w:r>
    </w:p>
    <w:p w14:paraId="6FB80F78" w14:textId="49BD0708" w:rsidR="00FF7CCD" w:rsidRPr="00E8672F" w:rsidRDefault="00FF7CCD" w:rsidP="005968B1">
      <w:pPr>
        <w:pStyle w:val="ListParagraph"/>
        <w:numPr>
          <w:ilvl w:val="0"/>
          <w:numId w:val="4"/>
        </w:numPr>
        <w:autoSpaceDE w:val="0"/>
        <w:autoSpaceDN w:val="0"/>
        <w:adjustRightInd w:val="0"/>
        <w:spacing w:after="0" w:line="240" w:lineRule="auto"/>
        <w:jc w:val="both"/>
        <w:rPr>
          <w:rFonts w:ascii="Book Antiqua" w:hAnsi="Book Antiqua" w:cs="Times New Roman"/>
          <w:b/>
          <w:bCs/>
          <w:color w:val="0D0D0D"/>
          <w:lang w:val="sr-Latn-RS"/>
        </w:rPr>
      </w:pPr>
      <w:r w:rsidRPr="00E8672F">
        <w:rPr>
          <w:rFonts w:ascii="Book Antiqua" w:hAnsi="Book Antiqua" w:cs="Times New Roman"/>
          <w:color w:val="0D0D0D"/>
          <w:lang w:val="sr-Latn-RS"/>
        </w:rPr>
        <w:t>Dokaz da je u poslednje tri godine imao slicne ili iste projekte i da je na godisnjem nivou u zadnje tri godne,imao najmanje 300.000 eura.</w:t>
      </w:r>
    </w:p>
    <w:p w14:paraId="2B051CA1" w14:textId="77777777" w:rsidR="005968B1" w:rsidRPr="00E8672F" w:rsidRDefault="005968B1" w:rsidP="005968B1">
      <w:pPr>
        <w:autoSpaceDE w:val="0"/>
        <w:autoSpaceDN w:val="0"/>
        <w:adjustRightInd w:val="0"/>
        <w:jc w:val="both"/>
        <w:rPr>
          <w:rFonts w:ascii="Book Antiqua" w:hAnsi="Book Antiqua"/>
          <w:b/>
          <w:bCs/>
          <w:color w:val="0D0D0D"/>
          <w:sz w:val="22"/>
          <w:szCs w:val="22"/>
          <w:lang w:val="sr-Latn-RS"/>
        </w:rPr>
      </w:pPr>
    </w:p>
    <w:p w14:paraId="7E28085A" w14:textId="77777777" w:rsidR="005968B1" w:rsidRPr="00E8672F" w:rsidRDefault="005968B1" w:rsidP="002E4817">
      <w:pPr>
        <w:autoSpaceDE w:val="0"/>
        <w:autoSpaceDN w:val="0"/>
        <w:adjustRightInd w:val="0"/>
        <w:jc w:val="both"/>
        <w:rPr>
          <w:rFonts w:ascii="Book Antiqua" w:hAnsi="Book Antiqua"/>
          <w:b/>
          <w:bCs/>
          <w:color w:val="0D0D0D"/>
          <w:sz w:val="22"/>
          <w:szCs w:val="22"/>
          <w:lang w:val="sr-Latn-RS"/>
        </w:rPr>
      </w:pPr>
      <w:r w:rsidRPr="00E8672F">
        <w:rPr>
          <w:rFonts w:ascii="Book Antiqua" w:hAnsi="Book Antiqua"/>
          <w:b/>
          <w:bCs/>
          <w:color w:val="0D0D0D"/>
          <w:sz w:val="22"/>
          <w:szCs w:val="22"/>
          <w:lang w:val="sr-Latn-RS"/>
        </w:rPr>
        <w:t>NVO-i koji ne mogu aplicirati</w:t>
      </w:r>
    </w:p>
    <w:p w14:paraId="60D569EB" w14:textId="77777777" w:rsidR="005968B1" w:rsidRPr="00E8672F" w:rsidRDefault="005968B1" w:rsidP="005968B1">
      <w:pPr>
        <w:autoSpaceDE w:val="0"/>
        <w:autoSpaceDN w:val="0"/>
        <w:adjustRightInd w:val="0"/>
        <w:jc w:val="both"/>
        <w:rPr>
          <w:rFonts w:ascii="Book Antiqua" w:hAnsi="Book Antiqua"/>
          <w:b/>
          <w:bCs/>
          <w:color w:val="0D0D0D"/>
          <w:sz w:val="22"/>
          <w:szCs w:val="22"/>
          <w:lang w:val="sr-Latn-RS"/>
        </w:rPr>
      </w:pPr>
    </w:p>
    <w:p w14:paraId="764D34B5"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NVO-i koji nisu ispunili gore navedene kriterijume ne mogu aplicirati za finansijsku podršku ili u slučaju apliciranja njihov dosije neće biti uzet u obzir u fazi razmatranja i neće se kvalifikovati za finansijsku podršku. </w:t>
      </w:r>
    </w:p>
    <w:p w14:paraId="574A7512" w14:textId="77777777" w:rsidR="00F50C01" w:rsidRPr="00E8672F" w:rsidRDefault="00F50C01" w:rsidP="005968B1">
      <w:pPr>
        <w:autoSpaceDE w:val="0"/>
        <w:autoSpaceDN w:val="0"/>
        <w:adjustRightInd w:val="0"/>
        <w:jc w:val="both"/>
        <w:rPr>
          <w:rFonts w:ascii="Book Antiqua" w:hAnsi="Book Antiqua"/>
          <w:color w:val="0D0D0D"/>
          <w:sz w:val="22"/>
          <w:szCs w:val="22"/>
          <w:lang w:val="sr-Latn-RS"/>
        </w:rPr>
      </w:pPr>
    </w:p>
    <w:p w14:paraId="0FE94B30" w14:textId="4BDC30A1" w:rsidR="005968B1" w:rsidRPr="00E8672F" w:rsidRDefault="00C450DA" w:rsidP="00073974">
      <w:pPr>
        <w:pStyle w:val="Heading2"/>
        <w:rPr>
          <w:lang w:val="sr-Latn-RS"/>
        </w:rPr>
      </w:pPr>
      <w:bookmarkStart w:id="8" w:name="_Toc516659713"/>
      <w:bookmarkStart w:id="9" w:name="_Toc63927416"/>
      <w:bookmarkStart w:id="10" w:name="_Toc94619303"/>
      <w:r w:rsidRPr="00E8672F">
        <w:rPr>
          <w:lang w:val="sr-Latn-RS"/>
        </w:rPr>
        <w:t xml:space="preserve">2.2 </w:t>
      </w:r>
      <w:r w:rsidR="005968B1" w:rsidRPr="00E8672F">
        <w:rPr>
          <w:lang w:val="sr-Latn-RS"/>
        </w:rPr>
        <w:t>Partneri u sprovođenju projekta</w:t>
      </w:r>
      <w:bookmarkEnd w:id="8"/>
      <w:bookmarkEnd w:id="9"/>
      <w:bookmarkEnd w:id="10"/>
    </w:p>
    <w:p w14:paraId="03F6335A" w14:textId="77777777" w:rsidR="005968B1" w:rsidRPr="00E8672F" w:rsidRDefault="005968B1" w:rsidP="005968B1">
      <w:pPr>
        <w:autoSpaceDE w:val="0"/>
        <w:autoSpaceDN w:val="0"/>
        <w:adjustRightInd w:val="0"/>
        <w:jc w:val="both"/>
        <w:rPr>
          <w:rFonts w:ascii="Book Antiqua" w:hAnsi="Book Antiqua"/>
          <w:sz w:val="22"/>
          <w:szCs w:val="22"/>
          <w:lang w:val="sr-Latn-RS"/>
        </w:rPr>
      </w:pPr>
    </w:p>
    <w:p w14:paraId="171CBF0B" w14:textId="397E6314" w:rsidR="005968B1" w:rsidRPr="00E8672F" w:rsidRDefault="005968B1"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Nevladine organizacije mogu aplicirati za finansijsku podršku svojih projekata u okviru</w:t>
      </w:r>
      <w:r w:rsidR="00B00BD6" w:rsidRPr="00E8672F">
        <w:rPr>
          <w:rFonts w:ascii="Book Antiqua" w:hAnsi="Book Antiqua"/>
          <w:color w:val="0D0D0D"/>
          <w:sz w:val="22"/>
          <w:szCs w:val="22"/>
          <w:lang w:val="sr-Latn-RS"/>
        </w:rPr>
        <w:t xml:space="preserve"> partnerstva sa drugim NVO-ima. </w:t>
      </w:r>
      <w:r w:rsidRPr="00E8672F">
        <w:rPr>
          <w:rFonts w:ascii="Book Antiqua" w:hAnsi="Book Antiqua"/>
          <w:color w:val="0D0D0D"/>
          <w:sz w:val="22"/>
          <w:szCs w:val="22"/>
          <w:lang w:val="sr-Latn-RS"/>
        </w:rPr>
        <w:t>U slučaju predlaganja sprovođenja projekata partnerstva sa NVO, treba podneti aplikaciju o partnerstvu</w:t>
      </w:r>
      <w:r w:rsidRPr="00E8672F">
        <w:rPr>
          <w:rFonts w:ascii="Book Antiqua" w:hAnsi="Book Antiqua" w:cs="Arial"/>
          <w:color w:val="777777"/>
          <w:sz w:val="22"/>
          <w:szCs w:val="22"/>
          <w:shd w:val="clear" w:color="auto" w:fill="FFFFFF"/>
          <w:lang w:val="sr-Latn-RS"/>
        </w:rPr>
        <w:t>.</w:t>
      </w:r>
    </w:p>
    <w:p w14:paraId="44D9B714"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6F5148F0" w14:textId="2C404985" w:rsidR="005968B1" w:rsidRPr="00E8672F" w:rsidRDefault="00153E97"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Treba imati u obzir formalni zahtev</w:t>
      </w:r>
      <w:r w:rsidR="005968B1" w:rsidRPr="00E8672F">
        <w:rPr>
          <w:rFonts w:ascii="Book Antiqua" w:hAnsi="Book Antiqua"/>
          <w:color w:val="0D0D0D"/>
          <w:sz w:val="22"/>
          <w:szCs w:val="22"/>
          <w:lang w:val="sr-Latn-RS"/>
        </w:rPr>
        <w:t xml:space="preserve"> određeni u obrascu 12 Uredbe MF-a br. 04/2017 o kriterijumima, standardima i procedurama javnog finansiranja NVO-a</w:t>
      </w:r>
      <w:r w:rsidR="005968B1" w:rsidRPr="00E8672F">
        <w:rPr>
          <w:rFonts w:ascii="Book Antiqua" w:hAnsi="Book Antiqua" w:cs="Arial"/>
          <w:color w:val="777777"/>
          <w:sz w:val="22"/>
          <w:szCs w:val="22"/>
          <w:shd w:val="clear" w:color="auto" w:fill="FFFFFF"/>
          <w:lang w:val="sr-Latn-RS"/>
        </w:rPr>
        <w:t>.</w:t>
      </w:r>
    </w:p>
    <w:p w14:paraId="1C6814C1"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5FF0E370"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Partnerstvo uključuje odnose između NVO-a koje podrazumavaju odgovornost za sprovođenje programa-projekata koji finansiraju ponuđači finansijske podrške. Da bi se program-projekat neometano primenio, sve organizacije koje su deo partnerstva moraju se pridržavati dobre prakse u partnerstvu.</w:t>
      </w:r>
    </w:p>
    <w:p w14:paraId="375229C9"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6619E5A6" w14:textId="77777777"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Pre podnošenja aplikacije ponuđaču finansijske podrške, svi partneri će pročitati tekst javnog poziva i uputstva za podnošenje aplikacije i razumeti njihovu ulogu u projektu ili</w:t>
      </w:r>
      <w:r w:rsidRPr="00E8672F">
        <w:rPr>
          <w:rFonts w:ascii="Book Antiqua" w:hAnsi="Book Antiqua" w:cs="Arial"/>
          <w:color w:val="777777"/>
          <w:shd w:val="clear" w:color="auto" w:fill="FFFFFF"/>
          <w:lang w:val="sr-Latn-RS"/>
        </w:rPr>
        <w:t>.</w:t>
      </w:r>
    </w:p>
    <w:p w14:paraId="0A8C0526" w14:textId="5A08CFD9"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Svi partneri ovlašćuju aplikanta da ih z</w:t>
      </w:r>
      <w:r w:rsidR="00153E97" w:rsidRPr="00E8672F">
        <w:rPr>
          <w:rFonts w:ascii="Book Antiqua" w:hAnsi="Book Antiqua" w:cs="Times New Roman"/>
          <w:color w:val="0D0D0D"/>
          <w:lang w:val="sr-Latn-RS"/>
        </w:rPr>
        <w:t>astupa u svim odnosima sa MPZ</w:t>
      </w:r>
      <w:r w:rsidRPr="00E8672F">
        <w:rPr>
          <w:rFonts w:ascii="Book Antiqua" w:hAnsi="Book Antiqua" w:cs="Times New Roman"/>
          <w:color w:val="0D0D0D"/>
          <w:lang w:val="sr-Latn-RS"/>
        </w:rPr>
        <w:t xml:space="preserve"> u kontekstu sprovođenja projekta/programa </w:t>
      </w:r>
    </w:p>
    <w:p w14:paraId="38AE2F3D" w14:textId="77777777"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Aplikant i sve partnerske organizacije sa sastaju redovno i rade zajedno na sprovođenju programa ili projekta, procenjuju i razmatraju načine za prevazilaženje izazova i poteškoća u sprovođenju projekta.</w:t>
      </w:r>
      <w:r w:rsidRPr="00E8672F">
        <w:rPr>
          <w:rFonts w:ascii="Book Antiqua" w:hAnsi="Book Antiqua" w:cs="Arial"/>
          <w:color w:val="777777"/>
          <w:shd w:val="clear" w:color="auto" w:fill="FFFFFF"/>
          <w:lang w:val="sr-Latn-RS"/>
        </w:rPr>
        <w:t>.</w:t>
      </w:r>
    </w:p>
    <w:p w14:paraId="0D5705FD" w14:textId="2763D21B"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Svi partneri će učestvovati</w:t>
      </w:r>
      <w:r w:rsidR="00053C05" w:rsidRPr="00E8672F">
        <w:rPr>
          <w:rFonts w:ascii="Book Antiqua" w:hAnsi="Book Antiqua" w:cs="Times New Roman"/>
          <w:color w:val="0D0D0D"/>
          <w:lang w:val="sr-Latn-RS"/>
        </w:rPr>
        <w:t xml:space="preserve"> </w:t>
      </w:r>
      <w:r w:rsidRPr="00E8672F">
        <w:rPr>
          <w:rFonts w:ascii="Book Antiqua" w:hAnsi="Book Antiqua" w:cs="Times New Roman"/>
          <w:color w:val="0D0D0D"/>
          <w:lang w:val="sr-Latn-RS"/>
        </w:rPr>
        <w:t xml:space="preserve">nu pripremanju zajedničkih deskriptivnih i odvojenih finansijskih izveštaja i aplikant u ime svih partnera dostavlja </w:t>
      </w:r>
      <w:r w:rsidR="00153E97" w:rsidRPr="00E8672F">
        <w:rPr>
          <w:rFonts w:ascii="Book Antiqua" w:hAnsi="Book Antiqua" w:cs="Times New Roman"/>
          <w:color w:val="0D0D0D"/>
          <w:lang w:val="sr-Latn-RS"/>
        </w:rPr>
        <w:t>MPZ</w:t>
      </w:r>
      <w:r w:rsidRPr="00E8672F">
        <w:rPr>
          <w:rFonts w:ascii="Book Antiqua" w:hAnsi="Book Antiqua" w:cs="Times New Roman"/>
          <w:color w:val="0D0D0D"/>
          <w:lang w:val="sr-Latn-RS"/>
        </w:rPr>
        <w:t>.</w:t>
      </w:r>
    </w:p>
    <w:p w14:paraId="5E8D71AE" w14:textId="2361070B"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Calibri"/>
          <w:color w:val="000000"/>
          <w:lang w:val="sr-Latn-RS"/>
        </w:rPr>
      </w:pPr>
      <w:r w:rsidRPr="00E8672F">
        <w:rPr>
          <w:rFonts w:ascii="Book Antiqua" w:hAnsi="Book Antiqua" w:cs="Times New Roman"/>
          <w:color w:val="0D0D0D"/>
          <w:lang w:val="sr-Latn-RS"/>
        </w:rPr>
        <w:t xml:space="preserve">Predlozi o izmeni sa partnerima projekta moraju biti napravljeni sporazumom između </w:t>
      </w:r>
      <w:r w:rsidR="00053C05" w:rsidRPr="00E8672F">
        <w:rPr>
          <w:rFonts w:ascii="Book Antiqua" w:hAnsi="Book Antiqua" w:cs="Times New Roman"/>
          <w:color w:val="0D0D0D"/>
          <w:lang w:val="sr-Latn-RS"/>
        </w:rPr>
        <w:t>partnera</w:t>
      </w:r>
      <w:r w:rsidRPr="00E8672F">
        <w:rPr>
          <w:rFonts w:ascii="Book Antiqua" w:hAnsi="Book Antiqua" w:cs="Times New Roman"/>
          <w:color w:val="0D0D0D"/>
          <w:lang w:val="sr-Latn-RS"/>
        </w:rPr>
        <w:t xml:space="preserve">, a aplikant ga dostavlja kod ponuđača (davaoca) finansijske podrške. </w:t>
      </w:r>
    </w:p>
    <w:p w14:paraId="734F17F2" w14:textId="77777777" w:rsidR="005968B1" w:rsidRPr="00E8672F" w:rsidRDefault="005968B1" w:rsidP="005968B1">
      <w:pPr>
        <w:autoSpaceDE w:val="0"/>
        <w:autoSpaceDN w:val="0"/>
        <w:adjustRightInd w:val="0"/>
        <w:jc w:val="both"/>
        <w:rPr>
          <w:rFonts w:ascii="Book Antiqua" w:hAnsi="Book Antiqua" w:cs="Calibri"/>
          <w:color w:val="000000"/>
          <w:sz w:val="22"/>
          <w:szCs w:val="22"/>
          <w:lang w:val="sr-Latn-RS"/>
        </w:rPr>
      </w:pPr>
    </w:p>
    <w:p w14:paraId="2BF046D9" w14:textId="77777777" w:rsidR="005968B1" w:rsidRPr="00E8672F" w:rsidRDefault="005968B1" w:rsidP="00073974">
      <w:pPr>
        <w:pStyle w:val="Heading2"/>
        <w:rPr>
          <w:lang w:val="sr-Latn-RS"/>
        </w:rPr>
      </w:pPr>
    </w:p>
    <w:p w14:paraId="3BDAB97D" w14:textId="27077B59" w:rsidR="005968B1" w:rsidRPr="00E8672F" w:rsidRDefault="00C450DA" w:rsidP="00073974">
      <w:pPr>
        <w:pStyle w:val="Heading2"/>
        <w:rPr>
          <w:lang w:val="sr-Latn-RS"/>
        </w:rPr>
      </w:pPr>
      <w:bookmarkStart w:id="11" w:name="_Toc516659716"/>
      <w:bookmarkStart w:id="12" w:name="_Toc63927418"/>
      <w:bookmarkStart w:id="13" w:name="_Toc94619304"/>
      <w:r w:rsidRPr="00E8672F">
        <w:rPr>
          <w:lang w:val="sr-Latn-RS"/>
        </w:rPr>
        <w:t xml:space="preserve">2.3 </w:t>
      </w:r>
      <w:r w:rsidR="005968B1" w:rsidRPr="00E8672F">
        <w:rPr>
          <w:lang w:val="sr-Latn-RS"/>
        </w:rPr>
        <w:t>Prihvatljivi i neprihvatljivi troškovi</w:t>
      </w:r>
      <w:bookmarkEnd w:id="11"/>
      <w:bookmarkEnd w:id="12"/>
      <w:bookmarkEnd w:id="13"/>
    </w:p>
    <w:p w14:paraId="510AD543" w14:textId="77777777" w:rsidR="005968B1" w:rsidRPr="00E8672F" w:rsidRDefault="005968B1" w:rsidP="005968B1">
      <w:pPr>
        <w:pStyle w:val="Heading2"/>
        <w:rPr>
          <w:rFonts w:eastAsiaTheme="minorHAnsi" w:cs="Times New Roman"/>
          <w:b w:val="0"/>
          <w:color w:val="0D0D0D"/>
          <w:lang w:val="sr-Latn-RS"/>
        </w:rPr>
      </w:pPr>
    </w:p>
    <w:p w14:paraId="4BE5FE3F" w14:textId="06265012" w:rsidR="002E4817" w:rsidRPr="00E8672F" w:rsidRDefault="002E4817" w:rsidP="002E4817">
      <w:pPr>
        <w:autoSpaceDE w:val="0"/>
        <w:autoSpaceDN w:val="0"/>
        <w:adjustRightInd w:val="0"/>
        <w:jc w:val="both"/>
        <w:rPr>
          <w:rFonts w:ascii="Book Antiqua" w:eastAsiaTheme="majorEastAsia" w:hAnsi="Book Antiqua"/>
          <w:b/>
          <w:bCs/>
          <w:color w:val="1F4D78" w:themeColor="accent1" w:themeShade="7F"/>
          <w:sz w:val="22"/>
          <w:szCs w:val="22"/>
        </w:rPr>
      </w:pPr>
      <w:r w:rsidRPr="00E8672F">
        <w:rPr>
          <w:rFonts w:ascii="Book Antiqua" w:eastAsiaTheme="majorEastAsia" w:hAnsi="Book Antiqua"/>
          <w:b/>
          <w:bCs/>
          <w:color w:val="1F4D78" w:themeColor="accent1" w:themeShade="7F"/>
          <w:sz w:val="22"/>
          <w:szCs w:val="22"/>
        </w:rPr>
        <w:t>2.3.1 Prihvatljivi troškovi koji će se finansirati putem poziva</w:t>
      </w:r>
    </w:p>
    <w:p w14:paraId="57DED830" w14:textId="51578915" w:rsidR="005968B1" w:rsidRPr="00E8672F" w:rsidRDefault="002E4817"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Iz javnih sredstava ovog javnog poziva mogu se finansirati samo realni i prihvatljivi troškovi za realizaciju projektnih aktivnosti, u vremenskom periodu utvrđenom ovim uputstvom. U evaluaciji projekta/programa biće procenjeni samo tro</w:t>
      </w:r>
      <w:r w:rsidRPr="00E8672F">
        <w:rPr>
          <w:rFonts w:ascii="Book Antiqua" w:eastAsiaTheme="majorEastAsia" w:hAnsi="Book Antiqua" w:cs="Book Antiqua"/>
          <w:color w:val="000000" w:themeColor="text1"/>
          <w:sz w:val="22"/>
          <w:szCs w:val="22"/>
          <w:lang w:val="sr-Latn-RS" w:eastAsia="en-US"/>
        </w:rPr>
        <w:t>š</w:t>
      </w:r>
      <w:r w:rsidRPr="00E8672F">
        <w:rPr>
          <w:rFonts w:ascii="Book Antiqua" w:eastAsiaTheme="majorEastAsia" w:hAnsi="Book Antiqua" w:cstheme="majorBidi"/>
          <w:color w:val="000000" w:themeColor="text1"/>
          <w:sz w:val="22"/>
          <w:szCs w:val="22"/>
          <w:lang w:val="sr-Latn-RS" w:eastAsia="en-US"/>
        </w:rPr>
        <w:t>kovi potreba u vezi sa planiranim aktivnostima, kao i stvarni iznos ovih troškova.</w:t>
      </w:r>
    </w:p>
    <w:p w14:paraId="4A898C82" w14:textId="77777777" w:rsidR="002E4817" w:rsidRPr="00E8672F" w:rsidRDefault="002E4817" w:rsidP="002E4817">
      <w:pPr>
        <w:autoSpaceDE w:val="0"/>
        <w:autoSpaceDN w:val="0"/>
        <w:adjustRightInd w:val="0"/>
        <w:jc w:val="both"/>
        <w:rPr>
          <w:rFonts w:ascii="Book Antiqua" w:hAnsi="Book Antiqua"/>
          <w:bCs/>
          <w:color w:val="0D0D0D"/>
          <w:sz w:val="22"/>
          <w:szCs w:val="22"/>
          <w:lang w:val="sr-Latn-RS"/>
        </w:rPr>
      </w:pPr>
    </w:p>
    <w:p w14:paraId="53F0D0A6" w14:textId="77777777" w:rsidR="002E4817" w:rsidRPr="00E8672F" w:rsidRDefault="002E4817" w:rsidP="002E4817">
      <w:pPr>
        <w:autoSpaceDE w:val="0"/>
        <w:autoSpaceDN w:val="0"/>
        <w:adjustRightInd w:val="0"/>
        <w:jc w:val="both"/>
        <w:rPr>
          <w:rFonts w:ascii="Book Antiqua" w:eastAsiaTheme="majorEastAsia" w:hAnsi="Book Antiqua"/>
          <w:b/>
          <w:bCs/>
          <w:color w:val="1F4D78" w:themeColor="accent1" w:themeShade="7F"/>
          <w:sz w:val="22"/>
          <w:szCs w:val="22"/>
        </w:rPr>
      </w:pPr>
      <w:r w:rsidRPr="00E8672F">
        <w:rPr>
          <w:rFonts w:ascii="Book Antiqua" w:eastAsiaTheme="majorEastAsia" w:hAnsi="Book Antiqua"/>
          <w:b/>
          <w:bCs/>
          <w:color w:val="1F4D78" w:themeColor="accent1" w:themeShade="7F"/>
          <w:sz w:val="22"/>
          <w:szCs w:val="22"/>
        </w:rPr>
        <w:t>2.3.2 Prihvatljivi direktni troškovi</w:t>
      </w:r>
    </w:p>
    <w:p w14:paraId="58815F6C" w14:textId="77777777" w:rsidR="002E4817" w:rsidRPr="00E8672F" w:rsidRDefault="002E4817"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Troškovi prema prihvatljivim direktnim troškovima obuhvataju troškove koji su direktno povezani sa realizacijom određenih projektnih ili programskih aktivnosti, kao što su:</w:t>
      </w:r>
    </w:p>
    <w:p w14:paraId="27CD8DE0" w14:textId="67242C5E" w:rsidR="002E4817" w:rsidRPr="00E8672F" w:rsidRDefault="002948AE"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1</w:t>
      </w:r>
      <w:r w:rsidR="002E4817" w:rsidRPr="00E8672F">
        <w:rPr>
          <w:rFonts w:ascii="Book Antiqua" w:eastAsiaTheme="majorEastAsia" w:hAnsi="Book Antiqua" w:cstheme="majorBidi"/>
          <w:color w:val="000000" w:themeColor="text1"/>
          <w:sz w:val="22"/>
          <w:szCs w:val="22"/>
          <w:lang w:val="sr-Latn-RS" w:eastAsia="en-US"/>
        </w:rPr>
        <w:t>. Troškovi materijala za realizaciju projekta;</w:t>
      </w:r>
    </w:p>
    <w:p w14:paraId="13C88FFD" w14:textId="7D1AB83C" w:rsidR="002E4817" w:rsidRPr="00E8672F" w:rsidRDefault="002948AE"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2</w:t>
      </w:r>
      <w:r w:rsidR="002E4817" w:rsidRPr="00E8672F">
        <w:rPr>
          <w:rFonts w:ascii="Book Antiqua" w:eastAsiaTheme="majorEastAsia" w:hAnsi="Book Antiqua" w:cstheme="majorBidi"/>
          <w:color w:val="000000" w:themeColor="text1"/>
          <w:sz w:val="22"/>
          <w:szCs w:val="22"/>
          <w:lang w:val="sr-Latn-RS" w:eastAsia="en-US"/>
        </w:rPr>
        <w:t>. Grafičke usluge (priprema za štampu, usluge štampanja letaka, brošura, časopisa i sl., sa navođenjem vrste i namene usluge, količine, jedinične cene i sl.);</w:t>
      </w:r>
    </w:p>
    <w:p w14:paraId="10488693" w14:textId="70E41781" w:rsidR="002E4817" w:rsidRPr="00E8672F" w:rsidRDefault="002948AE"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3</w:t>
      </w:r>
      <w:r w:rsidR="002E4817" w:rsidRPr="00E8672F">
        <w:rPr>
          <w:rFonts w:ascii="Book Antiqua" w:eastAsiaTheme="majorEastAsia" w:hAnsi="Book Antiqua" w:cstheme="majorBidi"/>
          <w:color w:val="000000" w:themeColor="text1"/>
          <w:sz w:val="22"/>
          <w:szCs w:val="22"/>
          <w:lang w:val="sr-Latn-RS" w:eastAsia="en-US"/>
        </w:rPr>
        <w:t>. Usluge oglašavanja (televizijske i radio prezentacije, održavanje veb stranica, reklame u novinama, reklamni materijal i dr., određivanje vrste promocije, trajanja i cene usluga);</w:t>
      </w:r>
    </w:p>
    <w:p w14:paraId="495F6894" w14:textId="71470752" w:rsidR="002E4817" w:rsidRPr="00E8672F" w:rsidRDefault="002948AE"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4</w:t>
      </w:r>
      <w:r w:rsidR="002E4817" w:rsidRPr="00E8672F">
        <w:rPr>
          <w:rFonts w:ascii="Book Antiqua" w:eastAsiaTheme="majorEastAsia" w:hAnsi="Book Antiqua" w:cstheme="majorBidi"/>
          <w:color w:val="000000" w:themeColor="text1"/>
          <w:sz w:val="22"/>
          <w:szCs w:val="22"/>
          <w:lang w:val="sr-Latn-RS" w:eastAsia="en-US"/>
        </w:rPr>
        <w:t>. Troškovi reprezentacije u vezi sa organizacijom projektnih/programskih aktivnosti (sa naznakom svrhe i očekivanog broja učesnika i sl.);</w:t>
      </w:r>
    </w:p>
    <w:p w14:paraId="1494F7F4" w14:textId="4F081BEF" w:rsidR="00060917" w:rsidRPr="00E8672F" w:rsidRDefault="002948AE" w:rsidP="000609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5</w:t>
      </w:r>
      <w:r w:rsidR="002E4817" w:rsidRPr="00E8672F">
        <w:rPr>
          <w:rFonts w:ascii="Book Antiqua" w:eastAsiaTheme="majorEastAsia" w:hAnsi="Book Antiqua" w:cstheme="majorBidi"/>
          <w:color w:val="000000" w:themeColor="text1"/>
          <w:sz w:val="22"/>
          <w:szCs w:val="22"/>
          <w:lang w:val="sr-Latn-RS" w:eastAsia="en-US"/>
        </w:rPr>
        <w:t>. Troškovi plata i isplata za rukovodioce projekta/programa,</w:t>
      </w:r>
      <w:r w:rsidR="00153E97" w:rsidRPr="00E8672F">
        <w:rPr>
          <w:rFonts w:ascii="Book Antiqua" w:eastAsiaTheme="majorEastAsia" w:hAnsi="Book Antiqua" w:cstheme="majorBidi"/>
          <w:color w:val="000000" w:themeColor="text1"/>
          <w:sz w:val="22"/>
          <w:szCs w:val="22"/>
          <w:lang w:val="sr-Latn-RS" w:eastAsia="en-US"/>
        </w:rPr>
        <w:t>nadoknada za staziste,</w:t>
      </w:r>
      <w:r w:rsidR="002E4817" w:rsidRPr="00E8672F">
        <w:rPr>
          <w:rFonts w:ascii="Book Antiqua" w:eastAsiaTheme="majorEastAsia" w:hAnsi="Book Antiqua" w:cstheme="majorBidi"/>
          <w:color w:val="000000" w:themeColor="text1"/>
          <w:sz w:val="22"/>
          <w:szCs w:val="22"/>
          <w:lang w:val="sr-Latn-RS" w:eastAsia="en-US"/>
        </w:rPr>
        <w:t>izvođače projekata iz organizacija i/ili eksternih partnera uključenih u projekat (ugovori o autorskim i imovinskim pravima, drugi ugovori, ugovori o radu), sa navođenjem imena angažovanih lica, njihovih stručnih lica. kompetencije, broj meseci angažovanja</w:t>
      </w:r>
      <w:r w:rsidR="00AC5A98" w:rsidRPr="00E8672F">
        <w:rPr>
          <w:rFonts w:ascii="Book Antiqua" w:eastAsiaTheme="majorEastAsia" w:hAnsi="Book Antiqua" w:cstheme="majorBidi"/>
          <w:color w:val="000000" w:themeColor="text1"/>
          <w:sz w:val="22"/>
          <w:szCs w:val="22"/>
          <w:lang w:val="sr-Latn-RS" w:eastAsia="en-US"/>
        </w:rPr>
        <w:t xml:space="preserve"> i bruto mesečni iznos naknade;</w:t>
      </w:r>
    </w:p>
    <w:p w14:paraId="39D5C0AD" w14:textId="6228AE44" w:rsidR="00060917" w:rsidRPr="00E8672F" w:rsidRDefault="002948AE" w:rsidP="000609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6</w:t>
      </w:r>
      <w:r w:rsidR="00060917" w:rsidRPr="00E8672F">
        <w:rPr>
          <w:rFonts w:ascii="Book Antiqua" w:eastAsiaTheme="majorEastAsia" w:hAnsi="Book Antiqua" w:cstheme="majorBidi"/>
          <w:color w:val="000000" w:themeColor="text1"/>
          <w:sz w:val="22"/>
          <w:szCs w:val="22"/>
          <w:lang w:val="sr-Latn-RS" w:eastAsia="en-US"/>
        </w:rPr>
        <w:t>. Derivativni troškovi ne bi trebalo da prelaze više od 5% od ukupnog iznosa završenog projekta.</w:t>
      </w:r>
    </w:p>
    <w:p w14:paraId="6B705D4B" w14:textId="02477867" w:rsidR="00877585" w:rsidRPr="00E8672F" w:rsidRDefault="002948AE" w:rsidP="000609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7</w:t>
      </w:r>
      <w:r w:rsidR="00060917" w:rsidRPr="00E8672F">
        <w:rPr>
          <w:rFonts w:ascii="Book Antiqua" w:eastAsiaTheme="majorEastAsia" w:hAnsi="Book Antiqua" w:cstheme="majorBidi"/>
          <w:color w:val="000000" w:themeColor="text1"/>
          <w:sz w:val="22"/>
          <w:szCs w:val="22"/>
          <w:lang w:val="sr-Latn-RS" w:eastAsia="en-US"/>
        </w:rPr>
        <w:t xml:space="preserve">. Nepredviđeni troškovi više ne bi trebalo da prelaze 5% od ukupne sume </w:t>
      </w:r>
      <w:r w:rsidR="009B1F12" w:rsidRPr="00E8672F">
        <w:rPr>
          <w:rFonts w:ascii="Book Antiqua" w:eastAsiaTheme="majorEastAsia" w:hAnsi="Book Antiqua" w:cstheme="majorBidi"/>
          <w:color w:val="000000" w:themeColor="text1"/>
          <w:sz w:val="22"/>
          <w:szCs w:val="22"/>
          <w:lang w:val="sr-Latn-RS" w:eastAsia="en-US"/>
        </w:rPr>
        <w:t>finansiranja projekta</w:t>
      </w:r>
      <w:r w:rsidR="002E4817" w:rsidRPr="00E8672F">
        <w:rPr>
          <w:rFonts w:ascii="Book Antiqua" w:eastAsiaTheme="majorEastAsia" w:hAnsi="Book Antiqua" w:cstheme="majorBidi"/>
          <w:color w:val="000000" w:themeColor="text1"/>
          <w:sz w:val="22"/>
          <w:szCs w:val="22"/>
          <w:lang w:val="sr-Latn-RS" w:eastAsia="en-US"/>
        </w:rPr>
        <w:t>.</w:t>
      </w:r>
    </w:p>
    <w:p w14:paraId="5119CB38" w14:textId="77777777" w:rsidR="002E4817" w:rsidRPr="00E8672F" w:rsidRDefault="002E4817" w:rsidP="00073974">
      <w:pPr>
        <w:pStyle w:val="Heading2"/>
        <w:rPr>
          <w:lang w:val="sr-Latn-RS"/>
        </w:rPr>
      </w:pPr>
    </w:p>
    <w:p w14:paraId="0213A69E" w14:textId="489EEA7D" w:rsidR="0035731A" w:rsidRPr="00E8672F" w:rsidRDefault="00B00BD6" w:rsidP="00073974">
      <w:pPr>
        <w:pStyle w:val="Heading2"/>
        <w:rPr>
          <w:rFonts w:cs="Times New Roman"/>
          <w:color w:val="1F4D78" w:themeColor="accent1" w:themeShade="7F"/>
          <w:lang w:eastAsia="sr-Latn-CS"/>
        </w:rPr>
      </w:pPr>
      <w:bookmarkStart w:id="14" w:name="_Toc63927421"/>
      <w:bookmarkStart w:id="15" w:name="_Toc94619305"/>
      <w:r w:rsidRPr="00E8672F">
        <w:rPr>
          <w:rFonts w:cs="Times New Roman"/>
          <w:color w:val="1F4D78" w:themeColor="accent1" w:themeShade="7F"/>
          <w:lang w:eastAsia="sr-Latn-CS"/>
        </w:rPr>
        <w:t xml:space="preserve">2.3.3 </w:t>
      </w:r>
      <w:r w:rsidR="0035731A" w:rsidRPr="00E8672F">
        <w:rPr>
          <w:rFonts w:cs="Times New Roman"/>
          <w:lang w:eastAsia="sr-Latn-CS"/>
        </w:rPr>
        <w:t>Neprihvatljivi troškovi</w:t>
      </w:r>
      <w:bookmarkEnd w:id="14"/>
      <w:bookmarkEnd w:id="15"/>
    </w:p>
    <w:p w14:paraId="46EBACDA"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Neprihvatljivi troškovi obuhvataju kao n.pr:</w:t>
      </w:r>
    </w:p>
    <w:p w14:paraId="5A52FC8A"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Investicije u kapitalu ili investicioni kredit, garancijske fondove;</w:t>
      </w:r>
    </w:p>
    <w:p w14:paraId="3CAF26B4"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Troškove nabavke opreme, nameštaja i sitnih građevinskih radova koji premašuju iznos od 10% ukupnog prihvatljivog iznosa projekta;</w:t>
      </w:r>
    </w:p>
    <w:p w14:paraId="266CA8CD"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Troškove kamata na dug;</w:t>
      </w:r>
    </w:p>
    <w:p w14:paraId="3194790B"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Kazne, finansijske kazne i troškove sudskih postupaka;</w:t>
      </w:r>
    </w:p>
    <w:p w14:paraId="27F47A28"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Bonus uplate za zaposlene;</w:t>
      </w:r>
    </w:p>
    <w:p w14:paraId="68FF1E3B"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Bankarske obaveze za otvaranje i upravljanje sa računima, naknadama za finansijske transfere i druge naknade sasvim finansijske prirode;</w:t>
      </w:r>
    </w:p>
    <w:p w14:paraId="1E37A523"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Troškove koji se već finansiraju iz javnih sredstava ili troškove tokom perioda projekta koji se finansiraju iz drugih izvora;</w:t>
      </w:r>
    </w:p>
    <w:p w14:paraId="57C6F22D"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Nabavku polovne opreme, mašinerije i nameštaja itd;</w:t>
      </w:r>
    </w:p>
    <w:p w14:paraId="0645869C"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Troškove koji nisu obuhvaćeni ugovorom (ugovor sa pružaocem finansijske podrške);</w:t>
      </w:r>
    </w:p>
    <w:p w14:paraId="3449D57B"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Dobrotvorne donacije;</w:t>
      </w:r>
    </w:p>
    <w:p w14:paraId="0F8F9C1D"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Kredite za ostale organizacije ili  za pojedince;</w:t>
      </w:r>
    </w:p>
    <w:p w14:paraId="1364C281"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Ostale troškove koji nisu direktno povezani  sa sadržajem i ciljevima projekta.</w:t>
      </w:r>
    </w:p>
    <w:p w14:paraId="66D9C68B" w14:textId="77777777" w:rsidR="00C17DD2" w:rsidRPr="00E8672F" w:rsidRDefault="00C17DD2" w:rsidP="00C17DD2">
      <w:pPr>
        <w:pStyle w:val="ListParagraph"/>
        <w:autoSpaceDE w:val="0"/>
        <w:autoSpaceDN w:val="0"/>
        <w:adjustRightInd w:val="0"/>
        <w:spacing w:after="0" w:line="240" w:lineRule="auto"/>
        <w:jc w:val="both"/>
        <w:rPr>
          <w:rFonts w:ascii="Book Antiqua" w:hAnsi="Book Antiqua" w:cs="Times New Roman"/>
          <w:color w:val="0D0D0D"/>
          <w:lang w:val="sr-Latn-RS"/>
        </w:rPr>
      </w:pPr>
    </w:p>
    <w:p w14:paraId="7501A165" w14:textId="46DB51B1" w:rsidR="00C17DD2" w:rsidRPr="00E8672F" w:rsidRDefault="00C17DD2" w:rsidP="00C17DD2">
      <w:pPr>
        <w:jc w:val="both"/>
        <w:rPr>
          <w:rFonts w:ascii="Book Antiqua" w:hAnsi="Book Antiqua"/>
          <w:sz w:val="22"/>
          <w:szCs w:val="22"/>
        </w:rPr>
      </w:pPr>
      <w:r w:rsidRPr="00E8672F">
        <w:rPr>
          <w:rFonts w:ascii="Book Antiqua" w:hAnsi="Book Antiqua"/>
          <w:sz w:val="22"/>
          <w:szCs w:val="22"/>
        </w:rPr>
        <w:lastRenderedPageBreak/>
        <w:t xml:space="preserve">2.3.4 </w:t>
      </w:r>
      <w:r w:rsidRPr="00E8672F">
        <w:rPr>
          <w:rFonts w:ascii="Book Antiqua" w:hAnsi="Book Antiqua"/>
          <w:b/>
          <w:sz w:val="22"/>
          <w:szCs w:val="22"/>
        </w:rPr>
        <w:t>Sledeće vrste aktivnosti nisu kvalifikovane za finansiranje:</w:t>
      </w:r>
    </w:p>
    <w:p w14:paraId="5A99879E" w14:textId="77777777" w:rsidR="00C17DD2" w:rsidRPr="00E8672F" w:rsidRDefault="00C17DD2" w:rsidP="00C17DD2">
      <w:pPr>
        <w:jc w:val="both"/>
        <w:rPr>
          <w:rFonts w:ascii="Book Antiqua" w:hAnsi="Book Antiqua"/>
          <w:sz w:val="22"/>
          <w:szCs w:val="22"/>
        </w:rPr>
      </w:pPr>
      <w:r w:rsidRPr="00E8672F">
        <w:rPr>
          <w:rFonts w:ascii="Book Antiqua" w:hAnsi="Book Antiqua"/>
          <w:sz w:val="22"/>
          <w:szCs w:val="22"/>
        </w:rPr>
        <w:t> </w:t>
      </w:r>
    </w:p>
    <w:p w14:paraId="4EF48FD7" w14:textId="77777777" w:rsidR="00C17DD2" w:rsidRPr="00E8672F" w:rsidRDefault="00C17DD2" w:rsidP="00C17DD2">
      <w:pPr>
        <w:pStyle w:val="ListParagraph"/>
        <w:numPr>
          <w:ilvl w:val="0"/>
          <w:numId w:val="35"/>
        </w:numPr>
        <w:spacing w:after="0" w:line="240" w:lineRule="auto"/>
        <w:jc w:val="both"/>
        <w:rPr>
          <w:rFonts w:ascii="Book Antiqua" w:hAnsi="Book Antiqua" w:cs="Times New Roman"/>
        </w:rPr>
      </w:pPr>
      <w:r w:rsidRPr="00E8672F">
        <w:rPr>
          <w:rFonts w:ascii="Book Antiqua" w:hAnsi="Book Antiqua" w:cs="Times New Roman"/>
        </w:rPr>
        <w:t>Aktivnosti koje se odnose isključivo ili uglavnom na individualno učešće na seminarima, konferencijama i kongresima i istraživački rad;</w:t>
      </w:r>
    </w:p>
    <w:p w14:paraId="173F03F9" w14:textId="77777777" w:rsidR="00C17DD2" w:rsidRPr="00E8672F" w:rsidRDefault="00C17DD2" w:rsidP="00C17DD2">
      <w:pPr>
        <w:pStyle w:val="ListParagraph"/>
        <w:numPr>
          <w:ilvl w:val="0"/>
          <w:numId w:val="35"/>
        </w:numPr>
        <w:spacing w:after="0" w:line="240" w:lineRule="auto"/>
        <w:jc w:val="both"/>
        <w:rPr>
          <w:rFonts w:ascii="Book Antiqua" w:hAnsi="Book Antiqua" w:cs="Times New Roman"/>
        </w:rPr>
      </w:pPr>
      <w:r w:rsidRPr="00E8672F">
        <w:rPr>
          <w:rFonts w:ascii="Book Antiqua" w:hAnsi="Book Antiqua" w:cs="Times New Roman"/>
        </w:rPr>
        <w:t>Aktivnosti koje se odnose isključivo ili uglavnom na individualne stipendije za studije ili radionice;</w:t>
      </w:r>
    </w:p>
    <w:p w14:paraId="67882B44" w14:textId="77777777" w:rsidR="00C17DD2" w:rsidRPr="00E8672F" w:rsidRDefault="00C17DD2" w:rsidP="00C17DD2">
      <w:pPr>
        <w:pStyle w:val="ListParagraph"/>
        <w:numPr>
          <w:ilvl w:val="0"/>
          <w:numId w:val="35"/>
        </w:numPr>
        <w:spacing w:after="0" w:line="240" w:lineRule="auto"/>
        <w:jc w:val="both"/>
        <w:rPr>
          <w:rFonts w:ascii="Book Antiqua" w:hAnsi="Book Antiqua" w:cs="Times New Roman"/>
        </w:rPr>
      </w:pPr>
      <w:r w:rsidRPr="00E8672F">
        <w:rPr>
          <w:rFonts w:ascii="Book Antiqua" w:hAnsi="Book Antiqua" w:cs="Times New Roman"/>
        </w:rPr>
        <w:t>Aktivnosti koje se ne odnose na promociju i zaštitu prava zajednica;</w:t>
      </w:r>
    </w:p>
    <w:p w14:paraId="6DF0B84D" w14:textId="77777777" w:rsidR="00C17DD2" w:rsidRPr="00E8672F" w:rsidRDefault="00C17DD2" w:rsidP="00C17DD2">
      <w:pPr>
        <w:pStyle w:val="ListParagraph"/>
        <w:numPr>
          <w:ilvl w:val="0"/>
          <w:numId w:val="35"/>
        </w:numPr>
        <w:spacing w:after="0" w:line="240" w:lineRule="auto"/>
        <w:jc w:val="both"/>
        <w:rPr>
          <w:rFonts w:ascii="Book Antiqua" w:hAnsi="Book Antiqua" w:cs="Times New Roman"/>
        </w:rPr>
      </w:pPr>
      <w:r w:rsidRPr="00E8672F">
        <w:rPr>
          <w:rFonts w:ascii="Book Antiqua" w:hAnsi="Book Antiqua" w:cs="Times New Roman"/>
        </w:rPr>
        <w:t>Aktivnosti u kojima su jedini korisnici članovi NVO aplikanta;</w:t>
      </w:r>
    </w:p>
    <w:p w14:paraId="34A0F9B7" w14:textId="77777777" w:rsidR="00C17DD2" w:rsidRPr="00E8672F" w:rsidRDefault="00C17DD2" w:rsidP="00C17DD2">
      <w:pPr>
        <w:autoSpaceDE w:val="0"/>
        <w:autoSpaceDN w:val="0"/>
        <w:adjustRightInd w:val="0"/>
        <w:jc w:val="both"/>
        <w:rPr>
          <w:rFonts w:ascii="Book Antiqua" w:hAnsi="Book Antiqua"/>
          <w:color w:val="0D0D0D"/>
          <w:sz w:val="22"/>
          <w:szCs w:val="22"/>
          <w:lang w:val="sr-Latn-RS"/>
        </w:rPr>
      </w:pPr>
    </w:p>
    <w:p w14:paraId="4288EF9A" w14:textId="77777777" w:rsidR="00153E97" w:rsidRPr="00E8672F" w:rsidRDefault="00153E97" w:rsidP="00153E97">
      <w:pPr>
        <w:autoSpaceDE w:val="0"/>
        <w:autoSpaceDN w:val="0"/>
        <w:adjustRightInd w:val="0"/>
        <w:jc w:val="both"/>
        <w:rPr>
          <w:rFonts w:ascii="Book Antiqua" w:hAnsi="Book Antiqua"/>
          <w:color w:val="0D0D0D"/>
          <w:sz w:val="22"/>
          <w:szCs w:val="22"/>
          <w:lang w:val="sr-Latn-RS"/>
        </w:rPr>
      </w:pPr>
    </w:p>
    <w:p w14:paraId="3F8FA2BB" w14:textId="08B8AC21" w:rsidR="00153E97" w:rsidRPr="00E8672F" w:rsidRDefault="00153E97" w:rsidP="00C17DD2">
      <w:pPr>
        <w:pStyle w:val="ListParagraph"/>
        <w:numPr>
          <w:ilvl w:val="2"/>
          <w:numId w:val="40"/>
        </w:numPr>
        <w:autoSpaceDE w:val="0"/>
        <w:autoSpaceDN w:val="0"/>
        <w:adjustRightInd w:val="0"/>
        <w:jc w:val="both"/>
        <w:rPr>
          <w:rFonts w:ascii="Book Antiqua" w:hAnsi="Book Antiqua"/>
          <w:b/>
        </w:rPr>
      </w:pPr>
      <w:r w:rsidRPr="00E8672F">
        <w:rPr>
          <w:rFonts w:ascii="Book Antiqua" w:hAnsi="Book Antiqua"/>
          <w:b/>
        </w:rPr>
        <w:t>Spisak i glavne vrste aktivnosti koje će se finansirati putem poziva</w:t>
      </w:r>
    </w:p>
    <w:p w14:paraId="36E95FE2" w14:textId="77777777" w:rsidR="00153E97" w:rsidRPr="00E8672F" w:rsidRDefault="00153E97" w:rsidP="00153E97">
      <w:pPr>
        <w:pStyle w:val="ListParagraph"/>
        <w:autoSpaceDE w:val="0"/>
        <w:autoSpaceDN w:val="0"/>
        <w:adjustRightInd w:val="0"/>
        <w:ind w:left="360"/>
        <w:jc w:val="both"/>
        <w:rPr>
          <w:rFonts w:ascii="Book Antiqua" w:hAnsi="Book Antiqua"/>
          <w:b/>
        </w:rPr>
      </w:pPr>
    </w:p>
    <w:p w14:paraId="2870EFDE" w14:textId="4D25410A" w:rsidR="00153E97" w:rsidRPr="00E8672F" w:rsidRDefault="00EA2E18" w:rsidP="00EA2E18">
      <w:pPr>
        <w:pStyle w:val="ListParagraph"/>
        <w:spacing w:after="0"/>
        <w:ind w:left="360"/>
        <w:jc w:val="both"/>
        <w:rPr>
          <w:rFonts w:ascii="Book Antiqua" w:hAnsi="Book Antiqua"/>
        </w:rPr>
      </w:pPr>
      <w:r w:rsidRPr="00E8672F">
        <w:rPr>
          <w:rFonts w:ascii="Book Antiqua" w:hAnsi="Book Antiqua"/>
        </w:rPr>
        <w:t>1.</w:t>
      </w:r>
      <w:r w:rsidR="00153E97" w:rsidRPr="00E8672F">
        <w:rPr>
          <w:rFonts w:ascii="Book Antiqua" w:hAnsi="Book Antiqua"/>
        </w:rPr>
        <w:t>Planirano trajanje projekata je maksimalno sest</w:t>
      </w:r>
      <w:r w:rsidR="00AC5A98" w:rsidRPr="00E8672F">
        <w:rPr>
          <w:rFonts w:ascii="Book Antiqua" w:hAnsi="Book Antiqua"/>
        </w:rPr>
        <w:t xml:space="preserve"> (6) meseci;</w:t>
      </w:r>
    </w:p>
    <w:p w14:paraId="0FAED2FF" w14:textId="77777777" w:rsidR="00153E97" w:rsidRPr="00E8672F" w:rsidRDefault="00153E97" w:rsidP="00153E97">
      <w:pPr>
        <w:jc w:val="both"/>
        <w:rPr>
          <w:rFonts w:ascii="Book Antiqua" w:hAnsi="Book Antiqua"/>
          <w:sz w:val="22"/>
          <w:szCs w:val="22"/>
        </w:rPr>
      </w:pPr>
    </w:p>
    <w:p w14:paraId="40E12EB8" w14:textId="293CF5A6" w:rsidR="00153E97" w:rsidRPr="00E8672F" w:rsidRDefault="00EA2E18" w:rsidP="00EA2E18">
      <w:pPr>
        <w:pStyle w:val="ListParagraph"/>
        <w:tabs>
          <w:tab w:val="left" w:pos="180"/>
        </w:tabs>
        <w:spacing w:after="0"/>
        <w:ind w:left="360"/>
        <w:rPr>
          <w:rFonts w:ascii="Book Antiqua" w:hAnsi="Book Antiqua"/>
        </w:rPr>
      </w:pPr>
      <w:r w:rsidRPr="00E8672F">
        <w:rPr>
          <w:rFonts w:ascii="Book Antiqua" w:hAnsi="Book Antiqua"/>
        </w:rPr>
        <w:t>2.</w:t>
      </w:r>
      <w:r w:rsidR="00153E97" w:rsidRPr="00E8672F">
        <w:rPr>
          <w:rFonts w:ascii="Book Antiqua" w:hAnsi="Book Antiqua"/>
        </w:rPr>
        <w:t>Projektne aktivnosti moraju se sprovoditi na teritoriji Kosov</w:t>
      </w:r>
      <w:r w:rsidR="00AC5A98" w:rsidRPr="00E8672F">
        <w:rPr>
          <w:rFonts w:ascii="Book Antiqua" w:hAnsi="Book Antiqua"/>
        </w:rPr>
        <w:t>a;</w:t>
      </w:r>
      <w:r w:rsidR="00153E97" w:rsidRPr="00E8672F">
        <w:rPr>
          <w:rFonts w:ascii="Book Antiqua" w:hAnsi="Book Antiqua"/>
        </w:rPr>
        <w:br/>
      </w:r>
    </w:p>
    <w:p w14:paraId="72649B19" w14:textId="4262B271" w:rsidR="00153E97" w:rsidRPr="00E8672F" w:rsidRDefault="00C17DD2" w:rsidP="00153E97">
      <w:pPr>
        <w:tabs>
          <w:tab w:val="left" w:pos="180"/>
        </w:tabs>
        <w:jc w:val="both"/>
        <w:rPr>
          <w:rFonts w:ascii="Book Antiqua" w:hAnsi="Book Antiqua"/>
          <w:sz w:val="22"/>
          <w:szCs w:val="22"/>
        </w:rPr>
      </w:pPr>
      <w:r w:rsidRPr="00E8672F">
        <w:rPr>
          <w:rFonts w:ascii="Book Antiqua" w:hAnsi="Book Antiqua"/>
          <w:sz w:val="22"/>
          <w:szCs w:val="22"/>
        </w:rPr>
        <w:t>2.3.6</w:t>
      </w:r>
      <w:r w:rsidR="00153E97" w:rsidRPr="00E8672F">
        <w:rPr>
          <w:rFonts w:ascii="Book Antiqua" w:hAnsi="Book Antiqua"/>
          <w:sz w:val="22"/>
          <w:szCs w:val="22"/>
        </w:rPr>
        <w:t xml:space="preserve"> </w:t>
      </w:r>
      <w:r w:rsidR="00153E97" w:rsidRPr="00E8672F">
        <w:rPr>
          <w:rFonts w:ascii="Book Antiqua" w:hAnsi="Book Antiqua"/>
          <w:b/>
          <w:sz w:val="22"/>
          <w:szCs w:val="22"/>
        </w:rPr>
        <w:t>Spisak i glavne vrste aktivnosti koje će se finansirati putem poziva</w:t>
      </w:r>
      <w:r w:rsidR="00AC5A98" w:rsidRPr="00E8672F">
        <w:rPr>
          <w:rFonts w:ascii="Book Antiqua" w:hAnsi="Book Antiqua"/>
          <w:sz w:val="22"/>
          <w:szCs w:val="22"/>
        </w:rPr>
        <w:t>:</w:t>
      </w:r>
    </w:p>
    <w:p w14:paraId="719217E2" w14:textId="77777777" w:rsidR="00153E97" w:rsidRPr="00E8672F" w:rsidRDefault="00153E97" w:rsidP="00153E97">
      <w:pPr>
        <w:autoSpaceDE w:val="0"/>
        <w:autoSpaceDN w:val="0"/>
        <w:adjustRightInd w:val="0"/>
        <w:jc w:val="both"/>
        <w:rPr>
          <w:rFonts w:ascii="Book Antiqua" w:hAnsi="Book Antiqua"/>
          <w:sz w:val="22"/>
          <w:szCs w:val="22"/>
        </w:rPr>
      </w:pPr>
    </w:p>
    <w:p w14:paraId="10E822A7"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Аktivnоsti kоје sе оdnоsе nа аngаžоvаnjе priprаvnikа ulаgаnjеm u оbuku i sticаnjе nеоphоdnih znаnjа zа uklјučivаnjе nа tržištе rаdа, pri čеmu ćе priоritеt imаti žеnе, mlаdi, оsоbе sа pоsеbnim vеštinаmа, kао i drugе mаrginаlizоvаnе grupе unutаr nе- vеćinskih zajednica;</w:t>
      </w:r>
    </w:p>
    <w:p w14:paraId="348620F5"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Аktivnоsti kоје sе оdnоsе nа оrgаnizоvаnjе оbukа kоје ćе prоmоvisаti, rаzviјаti i grаditi kаpаcitеtе zајеdnicа dа pоstаnu kоnkurеntnе nа tržištu rаdа, kао i оpremati ih potrebnim znаnjimа da bi bili sposobni zа rаd i nоve mоgućnоsti zаpоšlјаvаnjа;</w:t>
      </w:r>
    </w:p>
    <w:p w14:paraId="18AB2B00"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Аktivnоsti kоје sе оdnоsе nа stvаrаnjе prоfеsiоnаlnе mrеžе gdе ćе sе pоnuditi оrgаnizоvаnjе zајеdničkih аktivnоsti člаnоvа grupе mrеžе i mоći ćе sе rаzmеnjivаti infоrmаciје о mоgućnоstimа zаpоšlјаvаnjа ili obuke, kао i јеdni drugimа pоmаgаti u rеšаvаnju prоblеmi u vеzi sa radom</w:t>
      </w:r>
    </w:p>
    <w:p w14:paraId="799D6A3A"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Pоvеćаnа pаžnjа nа pitаnjа kоја sе оdnоsе nа žеnе iz zајеdnicа (nа primеr, viši nivоi uklјučеnоsti žеnа u zаpоšlјаvаnjе, praksi i оbuka).</w:t>
      </w:r>
    </w:p>
    <w:p w14:paraId="27011AFF"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Аktivnоsti koje imaju za cilј unаprеđеnjа vlаdinih pоlitikа u оblаsti zаštitе i prоmоciје prаvа i intеrеsа zајеdnicа u pоglеdu zаpоšlјаvаnjа;</w:t>
      </w:r>
    </w:p>
    <w:p w14:paraId="70758013" w14:textId="77777777" w:rsidR="002948AE" w:rsidRPr="00E8672F" w:rsidRDefault="002948AE" w:rsidP="002948AE">
      <w:pPr>
        <w:pStyle w:val="ListParagraph"/>
        <w:numPr>
          <w:ilvl w:val="0"/>
          <w:numId w:val="43"/>
        </w:numPr>
        <w:spacing w:after="0" w:line="240" w:lineRule="auto"/>
        <w:jc w:val="both"/>
        <w:rPr>
          <w:rFonts w:ascii="Times New Roman" w:hAnsi="Times New Roman" w:cs="Times New Roman"/>
          <w:sz w:val="24"/>
          <w:szCs w:val="24"/>
        </w:rPr>
      </w:pPr>
      <w:r w:rsidRPr="00E8672F">
        <w:rPr>
          <w:rFonts w:ascii="Times New Roman" w:hAnsi="Times New Roman" w:cs="Times New Roman"/>
          <w:sz w:val="24"/>
          <w:szCs w:val="24"/>
        </w:rPr>
        <w:t>Аktivnоsti zа rаzvој еkоnоmskih mоgućnоsti zа zајеdnicе i/ili pripаdnikе nеvеćinskih zајеdnicа, оdnоsnо njihоvo ospоsоbljavanje u stvаrаnju prihоdа u bilo kom sektoru;</w:t>
      </w:r>
    </w:p>
    <w:p w14:paraId="1B868AA9" w14:textId="02E1A4FF" w:rsidR="0035731A" w:rsidRPr="00E8672F" w:rsidRDefault="00C17DD2" w:rsidP="00571106">
      <w:pPr>
        <w:jc w:val="both"/>
        <w:rPr>
          <w:rFonts w:ascii="Book Antiqua" w:hAnsi="Book Antiqua"/>
          <w:sz w:val="22"/>
          <w:szCs w:val="22"/>
        </w:rPr>
      </w:pPr>
      <w:r w:rsidRPr="00E8672F">
        <w:rPr>
          <w:rFonts w:ascii="Book Antiqua" w:hAnsi="Book Antiqua"/>
          <w:sz w:val="22"/>
          <w:szCs w:val="22"/>
        </w:rPr>
        <w:t> </w:t>
      </w:r>
    </w:p>
    <w:p w14:paraId="138226ED" w14:textId="7419CC55" w:rsidR="0035731A" w:rsidRPr="00E8672F" w:rsidRDefault="00AC5A98" w:rsidP="00EA2E18">
      <w:pPr>
        <w:pStyle w:val="Heading1"/>
        <w:numPr>
          <w:ilvl w:val="0"/>
          <w:numId w:val="38"/>
        </w:numPr>
        <w:rPr>
          <w:sz w:val="22"/>
          <w:szCs w:val="22"/>
        </w:rPr>
      </w:pPr>
      <w:bookmarkStart w:id="16" w:name="_Toc63858302"/>
      <w:bookmarkStart w:id="17" w:name="_Toc63927422"/>
      <w:bookmarkStart w:id="18" w:name="_Toc94619306"/>
      <w:r w:rsidRPr="00E8672F">
        <w:rPr>
          <w:sz w:val="22"/>
          <w:szCs w:val="22"/>
        </w:rPr>
        <w:t>Kako aplicirati</w:t>
      </w:r>
      <w:r w:rsidR="0035731A" w:rsidRPr="00E8672F">
        <w:rPr>
          <w:sz w:val="22"/>
          <w:szCs w:val="22"/>
        </w:rPr>
        <w:t>?</w:t>
      </w:r>
      <w:bookmarkEnd w:id="16"/>
      <w:bookmarkEnd w:id="17"/>
      <w:bookmarkEnd w:id="18"/>
    </w:p>
    <w:p w14:paraId="031C080D" w14:textId="77777777" w:rsidR="0035731A" w:rsidRPr="00E8672F" w:rsidRDefault="0035731A" w:rsidP="0035731A">
      <w:pPr>
        <w:autoSpaceDE w:val="0"/>
        <w:autoSpaceDN w:val="0"/>
        <w:adjustRightInd w:val="0"/>
        <w:jc w:val="both"/>
        <w:rPr>
          <w:rFonts w:ascii="Book Antiqua" w:hAnsi="Book Antiqua"/>
          <w:b/>
          <w:bCs/>
          <w:color w:val="0D0D0D"/>
          <w:sz w:val="22"/>
          <w:szCs w:val="22"/>
          <w:lang w:val="sr-Latn-RS"/>
        </w:rPr>
      </w:pPr>
    </w:p>
    <w:p w14:paraId="656D85CE" w14:textId="10F785F3" w:rsidR="0035731A" w:rsidRPr="00E8672F" w:rsidRDefault="0035731A" w:rsidP="00B70873">
      <w:pPr>
        <w:pStyle w:val="Heading2"/>
        <w:ind w:left="360"/>
        <w:rPr>
          <w:lang w:val="sr-Latn-RS"/>
        </w:rPr>
      </w:pPr>
      <w:bookmarkStart w:id="19" w:name="_Toc63927423"/>
      <w:bookmarkStart w:id="20" w:name="_Toc94619307"/>
      <w:r w:rsidRPr="00E8672F">
        <w:rPr>
          <w:lang w:val="sr-Latn-RS"/>
        </w:rPr>
        <w:t>Spisak potrebnih dokumenata</w:t>
      </w:r>
      <w:bookmarkEnd w:id="19"/>
      <w:bookmarkEnd w:id="20"/>
    </w:p>
    <w:p w14:paraId="35B31AB0" w14:textId="77777777" w:rsidR="0035731A" w:rsidRPr="00E8672F" w:rsidRDefault="0035731A" w:rsidP="0035731A">
      <w:pPr>
        <w:autoSpaceDE w:val="0"/>
        <w:autoSpaceDN w:val="0"/>
        <w:adjustRightInd w:val="0"/>
        <w:jc w:val="both"/>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Apliciranje će se smatrati potpunim ako sadrži sve obrasce apliciranja i obavezujuće anekse kao što je zahtevano u javnom pozivu i dokumentaciji poziva kao u nastavku:</w:t>
      </w:r>
    </w:p>
    <w:p w14:paraId="6CE22F34" w14:textId="77777777" w:rsidR="0035731A" w:rsidRPr="00E8672F" w:rsidRDefault="0035731A" w:rsidP="0035731A">
      <w:pPr>
        <w:autoSpaceDE w:val="0"/>
        <w:autoSpaceDN w:val="0"/>
        <w:adjustRightInd w:val="0"/>
        <w:jc w:val="both"/>
        <w:rPr>
          <w:rFonts w:ascii="Book Antiqua" w:hAnsi="Book Antiqua" w:cs="BookAntiqua"/>
          <w:color w:val="000000"/>
          <w:sz w:val="22"/>
          <w:szCs w:val="22"/>
          <w:lang w:val="sr-Latn-RS"/>
        </w:rPr>
      </w:pPr>
    </w:p>
    <w:p w14:paraId="029D39DA" w14:textId="48BEC94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Calibri"/>
          <w:color w:val="000000"/>
          <w:sz w:val="22"/>
          <w:szCs w:val="22"/>
        </w:rPr>
        <w:t>1.  </w:t>
      </w:r>
      <w:r w:rsidR="00F50C01" w:rsidRPr="00E8672F">
        <w:rPr>
          <w:rFonts w:ascii="Book Antiqua" w:hAnsi="Book Antiqua" w:cs="Calibri"/>
          <w:color w:val="000000"/>
          <w:sz w:val="22"/>
          <w:szCs w:val="22"/>
        </w:rPr>
        <w:t xml:space="preserve">   </w:t>
      </w:r>
      <w:r w:rsidRPr="00E8672F">
        <w:rPr>
          <w:rFonts w:ascii="Book Antiqua" w:hAnsi="Book Antiqua" w:cs="Calibri"/>
          <w:color w:val="000000"/>
          <w:sz w:val="22"/>
          <w:szCs w:val="22"/>
        </w:rPr>
        <w:t xml:space="preserve"> </w:t>
      </w:r>
      <w:r w:rsidRPr="00E8672F">
        <w:rPr>
          <w:rFonts w:ascii="Book Antiqua" w:hAnsi="Book Antiqua" w:cs="BookAntiqua"/>
          <w:color w:val="000000"/>
          <w:sz w:val="22"/>
          <w:szCs w:val="22"/>
          <w:lang w:val="sr-Latn-RS" w:eastAsia="sr-Latn-CS"/>
        </w:rPr>
        <w:t>Obrazac Predloga ponude</w:t>
      </w:r>
    </w:p>
    <w:p w14:paraId="64C1067B"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lastRenderedPageBreak/>
        <w:t>2.      Obrazac predloga budžeta</w:t>
      </w:r>
    </w:p>
    <w:p w14:paraId="5C2295EB"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3.      Obrazac izjave o partnerstvu (ako je primenljivo)</w:t>
      </w:r>
    </w:p>
    <w:p w14:paraId="35DE452B"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4.      Kopija sertifikata o registraciji NVO-a;</w:t>
      </w:r>
    </w:p>
    <w:p w14:paraId="2B105292"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5.      Kopija sertifikata o fiskalnom broju;</w:t>
      </w:r>
    </w:p>
    <w:p w14:paraId="2C3C7D9D"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6.      Obrazac izjave o nedostatku dvostrukog finansiranja;</w:t>
      </w:r>
    </w:p>
    <w:p w14:paraId="27ABA9F5"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7.      Obrazac prijave projekata ili programa NVO-a koje se finansiraju iz javnih izvora finansiranja;</w:t>
      </w:r>
    </w:p>
    <w:p w14:paraId="7FA3DF23"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8.      Obrazac Izjave o opisanim aktivnostima programa/projekta;</w:t>
      </w:r>
    </w:p>
    <w:p w14:paraId="4CB43853" w14:textId="7545D7AC"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 xml:space="preserve">9.      </w:t>
      </w:r>
      <w:r w:rsidR="00B346CF" w:rsidRPr="00E8672F">
        <w:rPr>
          <w:rFonts w:ascii="Book Antiqua" w:hAnsi="Book Antiqua" w:cs="BookAntiqua"/>
          <w:color w:val="000000"/>
          <w:sz w:val="22"/>
          <w:szCs w:val="22"/>
          <w:lang w:val="sr-Latn-RS" w:eastAsia="sr-Latn-CS"/>
        </w:rPr>
        <w:t>Godišnja deklaracija za 2023</w:t>
      </w:r>
      <w:r w:rsidR="00CC4A91" w:rsidRPr="00E8672F">
        <w:rPr>
          <w:rFonts w:ascii="Book Antiqua" w:hAnsi="Book Antiqua" w:cs="BookAntiqua"/>
          <w:color w:val="000000"/>
          <w:sz w:val="22"/>
          <w:szCs w:val="22"/>
          <w:lang w:val="sr-Latn-RS" w:eastAsia="sr-Latn-CS"/>
        </w:rPr>
        <w:t xml:space="preserve"> i 2024</w:t>
      </w:r>
      <w:r w:rsidR="00711014" w:rsidRPr="00E8672F">
        <w:rPr>
          <w:rFonts w:ascii="Book Antiqua" w:hAnsi="Book Antiqua" w:cs="BookAntiqua"/>
          <w:color w:val="000000"/>
          <w:sz w:val="22"/>
          <w:szCs w:val="22"/>
          <w:lang w:val="sr-Latn-RS" w:eastAsia="sr-Latn-CS"/>
        </w:rPr>
        <w:t xml:space="preserve"> godinu, (</w:t>
      </w:r>
      <w:r w:rsidRPr="00E8672F">
        <w:rPr>
          <w:rFonts w:ascii="Book Antiqua" w:hAnsi="Book Antiqua" w:cs="BookAntiqua"/>
          <w:color w:val="000000"/>
          <w:sz w:val="22"/>
          <w:szCs w:val="22"/>
          <w:lang w:val="sr-Latn-RS" w:eastAsia="sr-Latn-CS"/>
        </w:rPr>
        <w:t>od strane PAK-a);</w:t>
      </w:r>
    </w:p>
    <w:p w14:paraId="38E1B6AC" w14:textId="12F8009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10.   Uverenje Poreske uprave Kosova o stanju javnog duga sa važećom na dan podno</w:t>
      </w:r>
      <w:r w:rsidRPr="00E8672F">
        <w:rPr>
          <w:rFonts w:ascii="Book Antiqua" w:hAnsi="Book Antiqua" w:cs="Book Antiqua"/>
          <w:color w:val="000000"/>
          <w:sz w:val="22"/>
          <w:szCs w:val="22"/>
          <w:lang w:val="sr-Latn-RS" w:eastAsia="sr-Latn-CS"/>
        </w:rPr>
        <w:t>š</w:t>
      </w:r>
      <w:r w:rsidRPr="00E8672F">
        <w:rPr>
          <w:rFonts w:ascii="Book Antiqua" w:hAnsi="Book Antiqua" w:cs="BookAntiqua"/>
          <w:color w:val="000000"/>
          <w:sz w:val="22"/>
          <w:szCs w:val="22"/>
          <w:lang w:val="sr-Latn-RS" w:eastAsia="sr-Latn-CS"/>
        </w:rPr>
        <w:t>enja zahteva</w:t>
      </w:r>
      <w:r w:rsidR="00AC5A98" w:rsidRPr="00E8672F">
        <w:rPr>
          <w:rFonts w:ascii="Book Antiqua" w:hAnsi="Book Antiqua" w:cs="BookAntiqua"/>
          <w:color w:val="000000"/>
          <w:sz w:val="22"/>
          <w:szCs w:val="22"/>
          <w:lang w:val="sr-Latn-RS" w:eastAsia="sr-Latn-CS"/>
        </w:rPr>
        <w:t>( ne starijom od 30 dana)</w:t>
      </w:r>
      <w:r w:rsidRPr="00E8672F">
        <w:rPr>
          <w:rFonts w:ascii="Book Antiqua" w:hAnsi="Book Antiqua" w:cs="BookAntiqua"/>
          <w:color w:val="000000"/>
          <w:sz w:val="22"/>
          <w:szCs w:val="22"/>
          <w:lang w:val="sr-Latn-RS" w:eastAsia="sr-Latn-CS"/>
        </w:rPr>
        <w:t>, koji potvr</w:t>
      </w:r>
      <w:r w:rsidRPr="00E8672F">
        <w:rPr>
          <w:rFonts w:ascii="Book Antiqua" w:hAnsi="Book Antiqua" w:cs="Book Antiqua"/>
          <w:color w:val="000000"/>
          <w:sz w:val="22"/>
          <w:szCs w:val="22"/>
          <w:lang w:val="sr-Latn-RS" w:eastAsia="sr-Latn-CS"/>
        </w:rPr>
        <w:t>đ</w:t>
      </w:r>
      <w:r w:rsidRPr="00E8672F">
        <w:rPr>
          <w:rFonts w:ascii="Book Antiqua" w:hAnsi="Book Antiqua" w:cs="BookAntiqua"/>
          <w:color w:val="000000"/>
          <w:sz w:val="22"/>
          <w:szCs w:val="22"/>
          <w:lang w:val="sr-Latn-RS" w:eastAsia="sr-Latn-CS"/>
        </w:rPr>
        <w:t>uje da podnosilac zahteva nema tekućih neizmirenih poreskih dugova ili drugih poreskih obaveza, ili da je u dogovoru za izmirenje duga sa PAK-om; </w:t>
      </w:r>
    </w:p>
    <w:p w14:paraId="4629BB40" w14:textId="54F4DDF3"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Calibri"/>
          <w:color w:val="000000"/>
          <w:sz w:val="22"/>
          <w:szCs w:val="22"/>
          <w:lang w:val="sr-Latn-RS"/>
        </w:rPr>
        <w:t>11</w:t>
      </w:r>
      <w:r w:rsidR="00AC5A98" w:rsidRPr="00E8672F">
        <w:rPr>
          <w:rFonts w:ascii="Book Antiqua" w:hAnsi="Book Antiqua" w:cs="BookAntiqua"/>
          <w:color w:val="000000"/>
          <w:sz w:val="22"/>
          <w:szCs w:val="22"/>
          <w:lang w:val="sr-Latn-RS" w:eastAsia="sr-Latn-CS"/>
        </w:rPr>
        <w:t>. NVO mora pr</w:t>
      </w:r>
      <w:r w:rsidRPr="00E8672F">
        <w:rPr>
          <w:rFonts w:ascii="Book Antiqua" w:hAnsi="Book Antiqua" w:cs="BookAntiqua"/>
          <w:color w:val="000000"/>
          <w:sz w:val="22"/>
          <w:szCs w:val="22"/>
          <w:lang w:val="sr-Latn-RS" w:eastAsia="sr-Latn-CS"/>
        </w:rPr>
        <w:t>e potpisivanja ugovora dost</w:t>
      </w:r>
      <w:r w:rsidR="00AC5A98" w:rsidRPr="00E8672F">
        <w:rPr>
          <w:rFonts w:ascii="Book Antiqua" w:hAnsi="Book Antiqua" w:cs="BookAntiqua"/>
          <w:color w:val="000000"/>
          <w:sz w:val="22"/>
          <w:szCs w:val="22"/>
          <w:lang w:val="sr-Latn-RS" w:eastAsia="sr-Latn-CS"/>
        </w:rPr>
        <w:t xml:space="preserve">aviti dokaz da </w:t>
      </w:r>
      <w:r w:rsidRPr="00E8672F">
        <w:rPr>
          <w:rFonts w:ascii="Book Antiqua" w:hAnsi="Book Antiqua" w:cs="BookAntiqua"/>
          <w:color w:val="000000"/>
          <w:sz w:val="22"/>
          <w:szCs w:val="22"/>
          <w:lang w:val="sr-Latn-RS" w:eastAsia="sr-Latn-CS"/>
        </w:rPr>
        <w:t>NVO i rukovodilac projekta nisu pod istragom za krivična djela;</w:t>
      </w:r>
    </w:p>
    <w:p w14:paraId="5B1EFE35" w14:textId="17ED0FE0" w:rsidR="00B05688" w:rsidRPr="00E8672F" w:rsidRDefault="00AC5A98"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12</w:t>
      </w:r>
      <w:r w:rsidR="00B05688" w:rsidRPr="00E8672F">
        <w:rPr>
          <w:rFonts w:ascii="Book Antiqua" w:hAnsi="Book Antiqua" w:cs="BookAntiqua"/>
          <w:color w:val="000000"/>
          <w:sz w:val="22"/>
          <w:szCs w:val="22"/>
          <w:lang w:val="sr-Latn-RS" w:eastAsia="sr-Latn-CS"/>
        </w:rPr>
        <w:t>.Potvrda od</w:t>
      </w:r>
      <w:r w:rsidR="004668D4" w:rsidRPr="00E8672F">
        <w:rPr>
          <w:rFonts w:ascii="Book Antiqua" w:hAnsi="Book Antiqua" w:cs="BookAntiqua"/>
          <w:color w:val="000000"/>
          <w:sz w:val="22"/>
          <w:szCs w:val="22"/>
          <w:lang w:val="sr-Latn-RS" w:eastAsia="sr-Latn-CS"/>
        </w:rPr>
        <w:t xml:space="preserve"> strane banke aktivnog računa </w:t>
      </w:r>
      <w:r w:rsidR="00B05688" w:rsidRPr="00E8672F">
        <w:rPr>
          <w:rFonts w:ascii="Book Antiqua" w:hAnsi="Book Antiqua" w:cs="BookAntiqua"/>
          <w:color w:val="000000"/>
          <w:sz w:val="22"/>
          <w:szCs w:val="22"/>
          <w:lang w:val="sr-Latn-RS" w:eastAsia="sr-Latn-CS"/>
        </w:rPr>
        <w:t xml:space="preserve"> nevladine organizacije</w:t>
      </w:r>
      <w:r w:rsidR="00C3678F" w:rsidRPr="00E8672F">
        <w:rPr>
          <w:rFonts w:ascii="Book Antiqua" w:hAnsi="Book Antiqua" w:cs="BookAntiqua"/>
          <w:color w:val="000000"/>
          <w:sz w:val="22"/>
          <w:szCs w:val="22"/>
          <w:lang w:val="sr-Latn-RS" w:eastAsia="sr-Latn-CS"/>
        </w:rPr>
        <w:t xml:space="preserve"> pre potpisivanja ugovora.</w:t>
      </w:r>
    </w:p>
    <w:p w14:paraId="3E756C8B" w14:textId="77777777" w:rsidR="00407D7D" w:rsidRPr="00E8672F" w:rsidRDefault="00407D7D" w:rsidP="0035731A">
      <w:pPr>
        <w:autoSpaceDE w:val="0"/>
        <w:autoSpaceDN w:val="0"/>
        <w:adjustRightInd w:val="0"/>
        <w:jc w:val="both"/>
        <w:rPr>
          <w:rFonts w:ascii="Book Antiqua" w:hAnsi="Book Antiqua" w:cs="BookAntiqua"/>
          <w:color w:val="000000"/>
          <w:sz w:val="22"/>
          <w:szCs w:val="22"/>
          <w:lang w:val="sr-Latn-RS"/>
        </w:rPr>
      </w:pPr>
    </w:p>
    <w:p w14:paraId="34A146DE" w14:textId="2B9903E0" w:rsidR="00B70873" w:rsidRPr="00E8672F" w:rsidRDefault="00B70873" w:rsidP="0035731A">
      <w:pPr>
        <w:autoSpaceDE w:val="0"/>
        <w:autoSpaceDN w:val="0"/>
        <w:adjustRightInd w:val="0"/>
        <w:jc w:val="both"/>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Predlozi će se podnositi samo na potrebnim obrascima, koji su zajedno sa Uputstvima za podnosi</w:t>
      </w:r>
      <w:r w:rsidR="00AC5A98" w:rsidRPr="00E8672F">
        <w:rPr>
          <w:rFonts w:ascii="Book Antiqua" w:hAnsi="Book Antiqua" w:cs="BookAntiqua"/>
          <w:color w:val="000000"/>
          <w:sz w:val="22"/>
          <w:szCs w:val="22"/>
          <w:lang w:val="sr-Latn-RS"/>
        </w:rPr>
        <w:t>oce prijava dostupni na sajtu MPZ</w:t>
      </w:r>
      <w:r w:rsidRPr="00E8672F">
        <w:rPr>
          <w:rFonts w:ascii="Book Antiqua" w:hAnsi="Book Antiqua" w:cs="BookAntiqua"/>
          <w:color w:val="000000"/>
          <w:sz w:val="22"/>
          <w:szCs w:val="22"/>
          <w:lang w:val="sr-Latn-RS"/>
        </w:rPr>
        <w:t>.</w:t>
      </w:r>
    </w:p>
    <w:p w14:paraId="6E90749F" w14:textId="77777777" w:rsidR="00B70873" w:rsidRPr="00E8672F" w:rsidRDefault="00B70873" w:rsidP="00073974">
      <w:pPr>
        <w:pStyle w:val="Heading2"/>
        <w:rPr>
          <w:lang w:val="sr-Latn-RS"/>
        </w:rPr>
      </w:pPr>
    </w:p>
    <w:p w14:paraId="325ADA64" w14:textId="630CE7A7" w:rsidR="00B70873" w:rsidRPr="00E8672F" w:rsidRDefault="00B70873" w:rsidP="00073974">
      <w:pPr>
        <w:pStyle w:val="Heading2"/>
        <w:rPr>
          <w:color w:val="0D0D0D"/>
          <w:lang w:val="sr-Latn-RS"/>
        </w:rPr>
      </w:pPr>
      <w:r w:rsidRPr="00E8672F">
        <w:rPr>
          <w:color w:val="0D0D0D"/>
          <w:lang w:val="sr-Latn-RS"/>
        </w:rPr>
        <w:t xml:space="preserve">       </w:t>
      </w:r>
      <w:bookmarkStart w:id="21" w:name="_Toc94619308"/>
      <w:r w:rsidRPr="00E8672F">
        <w:rPr>
          <w:color w:val="0D0D0D"/>
          <w:lang w:val="sr-Latn-RS"/>
        </w:rPr>
        <w:t xml:space="preserve">3.1 </w:t>
      </w:r>
      <w:r w:rsidRPr="00E8672F">
        <w:rPr>
          <w:rFonts w:cs="Times New Roman"/>
          <w:b w:val="0"/>
          <w:lang w:val="sr-Latn-RS"/>
        </w:rPr>
        <w:t>Obrazac predloga projekta</w:t>
      </w:r>
      <w:bookmarkEnd w:id="21"/>
    </w:p>
    <w:p w14:paraId="62790DA3" w14:textId="619B69BE" w:rsidR="00B70873" w:rsidRPr="00E8672F" w:rsidRDefault="00B70873" w:rsidP="00B70873">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Popunjavanje obrasca predloga projekta deo je obavezne dokumentacije. Sadrži podatke o podnosiocu prijave i partnerima, kao i podatke o sadržaju projekta/programa za koji se traži finansiranje iz javnih izvora. U slučaju da u dostavljenom obrascu nedostaju podaci u vezi sa sadržajem projekta, prijava se neće razmatrati. Obrazac je potrebno popuniti ra</w:t>
      </w:r>
      <w:r w:rsidRPr="00E8672F">
        <w:rPr>
          <w:rFonts w:ascii="Book Antiqua" w:hAnsi="Book Antiqua" w:cs="Book Antiqua"/>
          <w:color w:val="0D0D0D"/>
          <w:sz w:val="22"/>
          <w:szCs w:val="22"/>
          <w:lang w:val="sr-Latn-RS"/>
        </w:rPr>
        <w:t>č</w:t>
      </w:r>
      <w:r w:rsidRPr="00E8672F">
        <w:rPr>
          <w:rFonts w:ascii="Book Antiqua" w:hAnsi="Book Antiqua"/>
          <w:color w:val="0D0D0D"/>
          <w:sz w:val="22"/>
          <w:szCs w:val="22"/>
          <w:lang w:val="sr-Latn-RS"/>
        </w:rPr>
        <w:t>unarom. Ako se formular popunjava ru</w:t>
      </w:r>
      <w:r w:rsidRPr="00E8672F">
        <w:rPr>
          <w:rFonts w:ascii="Book Antiqua" w:hAnsi="Book Antiqua" w:cs="Book Antiqua"/>
          <w:color w:val="0D0D0D"/>
          <w:sz w:val="22"/>
          <w:szCs w:val="22"/>
          <w:lang w:val="sr-Latn-RS"/>
        </w:rPr>
        <w:t>č</w:t>
      </w:r>
      <w:r w:rsidRPr="00E8672F">
        <w:rPr>
          <w:rFonts w:ascii="Book Antiqua" w:hAnsi="Book Antiqua"/>
          <w:color w:val="0D0D0D"/>
          <w:sz w:val="22"/>
          <w:szCs w:val="22"/>
          <w:lang w:val="sr-Latn-RS"/>
        </w:rPr>
        <w:t>no, oni neće biti uzeti u obzir. Ako opisni obrazac sadrži nedostatke kao što je gore navedeno, prijava će se smatrati neva</w:t>
      </w:r>
      <w:r w:rsidRPr="00E8672F">
        <w:rPr>
          <w:rFonts w:ascii="Book Antiqua" w:hAnsi="Book Antiqua" w:cs="Book Antiqua"/>
          <w:color w:val="0D0D0D"/>
          <w:sz w:val="22"/>
          <w:szCs w:val="22"/>
          <w:lang w:val="sr-Latn-RS"/>
        </w:rPr>
        <w:t>ž</w:t>
      </w:r>
      <w:r w:rsidRPr="00E8672F">
        <w:rPr>
          <w:rFonts w:ascii="Book Antiqua" w:hAnsi="Book Antiqua"/>
          <w:color w:val="0D0D0D"/>
          <w:sz w:val="22"/>
          <w:szCs w:val="22"/>
          <w:lang w:val="sr-Latn-RS"/>
        </w:rPr>
        <w:t>ećom.</w:t>
      </w:r>
    </w:p>
    <w:p w14:paraId="223491B7" w14:textId="77777777" w:rsidR="00B00BD6" w:rsidRPr="00E8672F" w:rsidRDefault="00B00BD6" w:rsidP="00B70873">
      <w:pPr>
        <w:autoSpaceDE w:val="0"/>
        <w:autoSpaceDN w:val="0"/>
        <w:adjustRightInd w:val="0"/>
        <w:jc w:val="both"/>
        <w:rPr>
          <w:rFonts w:ascii="Book Antiqua" w:hAnsi="Book Antiqua"/>
          <w:color w:val="0D0D0D"/>
          <w:sz w:val="22"/>
          <w:szCs w:val="22"/>
          <w:lang w:val="sr-Latn-RS"/>
        </w:rPr>
      </w:pPr>
    </w:p>
    <w:p w14:paraId="29133989" w14:textId="05CD1A0C" w:rsidR="00B70873" w:rsidRPr="00E8672F" w:rsidRDefault="00B70873" w:rsidP="00B70873">
      <w:pPr>
        <w:autoSpaceDE w:val="0"/>
        <w:autoSpaceDN w:val="0"/>
        <w:adjustRightInd w:val="0"/>
        <w:jc w:val="both"/>
        <w:rPr>
          <w:rFonts w:ascii="Book Antiqua" w:hAnsi="Book Antiqua"/>
          <w:i/>
          <w:color w:val="0D0D0D"/>
          <w:sz w:val="22"/>
          <w:szCs w:val="22"/>
          <w:lang w:val="sr-Latn-RS"/>
        </w:rPr>
      </w:pPr>
      <w:r w:rsidRPr="00E8672F">
        <w:rPr>
          <w:rFonts w:ascii="Book Antiqua" w:hAnsi="Book Antiqua"/>
          <w:color w:val="0D0D0D"/>
          <w:sz w:val="22"/>
          <w:szCs w:val="22"/>
          <w:u w:val="single"/>
          <w:lang w:val="sr-Latn-RS"/>
        </w:rPr>
        <w:t>Ovaj obrazac mora biti potpisan od strane ovlašćenog predstavnika i overen pe</w:t>
      </w:r>
      <w:r w:rsidRPr="00E8672F">
        <w:rPr>
          <w:rFonts w:ascii="Book Antiqua" w:hAnsi="Book Antiqua" w:cs="Book Antiqua"/>
          <w:color w:val="0D0D0D"/>
          <w:sz w:val="22"/>
          <w:szCs w:val="22"/>
          <w:u w:val="single"/>
          <w:lang w:val="sr-Latn-RS"/>
        </w:rPr>
        <w:t>č</w:t>
      </w:r>
      <w:r w:rsidRPr="00E8672F">
        <w:rPr>
          <w:rFonts w:ascii="Book Antiqua" w:hAnsi="Book Antiqua"/>
          <w:color w:val="0D0D0D"/>
          <w:sz w:val="22"/>
          <w:szCs w:val="22"/>
          <w:u w:val="single"/>
          <w:lang w:val="sr-Latn-RS"/>
        </w:rPr>
        <w:t>atom</w:t>
      </w:r>
      <w:r w:rsidRPr="00E8672F">
        <w:rPr>
          <w:rFonts w:ascii="Book Antiqua" w:hAnsi="Book Antiqua"/>
          <w:i/>
          <w:color w:val="0D0D0D"/>
          <w:sz w:val="22"/>
          <w:szCs w:val="22"/>
          <w:lang w:val="sr-Latn-RS"/>
        </w:rPr>
        <w:t>.</w:t>
      </w:r>
    </w:p>
    <w:p w14:paraId="488785AE" w14:textId="02DA7AAC" w:rsidR="00B70873" w:rsidRPr="00E8672F" w:rsidRDefault="00C450DA" w:rsidP="00073974">
      <w:pPr>
        <w:pStyle w:val="Heading2"/>
      </w:pPr>
      <w:bookmarkStart w:id="22" w:name="_Toc63927426"/>
      <w:bookmarkStart w:id="23" w:name="_Toc94619309"/>
      <w:r w:rsidRPr="00E8672F">
        <w:t xml:space="preserve">3.2 </w:t>
      </w:r>
      <w:r w:rsidR="00B70873" w:rsidRPr="00E8672F">
        <w:t>Obrazac o predlogu budžeta</w:t>
      </w:r>
      <w:bookmarkEnd w:id="22"/>
      <w:bookmarkEnd w:id="23"/>
    </w:p>
    <w:p w14:paraId="145DE7FA" w14:textId="77777777" w:rsidR="00B70873" w:rsidRPr="00E8672F" w:rsidRDefault="00B70873" w:rsidP="00B70873">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Obrazac o predlogu budžeta je deo obavezne dokumentacije. Dostavljeni predlog budžeta treba da sadrži informacije o svim direktnim i indirektnim troškovima predloženog projekta-programa za finansiranje. Ako obrazac budžeta nije u potpunosti popunjen, ili nije dostavljen u odgovarajućem obliku, apliciranje se neće uzeti u obzir. Obrazac treba popuniti na računaru. Ako se obrazac popunjuje ručno, neće se uzeti u obzir.</w:t>
      </w:r>
    </w:p>
    <w:p w14:paraId="12204ED6" w14:textId="71991A50" w:rsidR="00B70873" w:rsidRPr="00E8672F" w:rsidRDefault="00B70873" w:rsidP="00B70873">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 </w:t>
      </w:r>
      <w:r w:rsidRPr="00E8672F">
        <w:rPr>
          <w:rFonts w:ascii="Book Antiqua" w:hAnsi="Book Antiqua"/>
          <w:color w:val="0D0D0D"/>
          <w:sz w:val="22"/>
          <w:szCs w:val="22"/>
          <w:u w:val="single"/>
          <w:lang w:val="sr-Latn-RS"/>
        </w:rPr>
        <w:t>Ovaj obrazac treba potpisati ovlašćeni predstavnik i treba da bude zapečaćen.</w:t>
      </w:r>
      <w:r w:rsidRPr="00E8672F">
        <w:rPr>
          <w:rFonts w:ascii="Book Antiqua" w:hAnsi="Book Antiqua"/>
          <w:color w:val="0D0D0D"/>
          <w:sz w:val="22"/>
          <w:szCs w:val="22"/>
          <w:lang w:val="sr-Latn-RS"/>
        </w:rPr>
        <w:t xml:space="preserve"> </w:t>
      </w:r>
    </w:p>
    <w:p w14:paraId="6744769E" w14:textId="77777777" w:rsidR="00B70873" w:rsidRPr="00E8672F" w:rsidRDefault="00B70873" w:rsidP="00B70873">
      <w:pPr>
        <w:autoSpaceDE w:val="0"/>
        <w:autoSpaceDN w:val="0"/>
        <w:adjustRightInd w:val="0"/>
        <w:jc w:val="both"/>
        <w:rPr>
          <w:rFonts w:ascii="Book Antiqua" w:hAnsi="Book Antiqua"/>
          <w:color w:val="0D0D0D"/>
          <w:sz w:val="22"/>
          <w:szCs w:val="22"/>
          <w:lang w:val="sr-Latn-RS"/>
        </w:rPr>
      </w:pPr>
    </w:p>
    <w:p w14:paraId="22CC86D8" w14:textId="77777777" w:rsidR="00B70873" w:rsidRPr="00E8672F" w:rsidRDefault="00B70873" w:rsidP="00073974">
      <w:pPr>
        <w:pStyle w:val="Heading2"/>
        <w:rPr>
          <w:lang w:val="sr-Latn-RS"/>
        </w:rPr>
      </w:pPr>
      <w:bookmarkStart w:id="24" w:name="_Toc94619310"/>
      <w:r w:rsidRPr="00E8672F">
        <w:rPr>
          <w:lang w:val="sr-Latn-RS"/>
        </w:rPr>
        <w:t>3.3 Podnošenje prijava</w:t>
      </w:r>
      <w:bookmarkEnd w:id="24"/>
    </w:p>
    <w:p w14:paraId="0A51C02D" w14:textId="59F627A7" w:rsidR="00AC5A98" w:rsidRPr="00E8672F" w:rsidRDefault="00AC5A98" w:rsidP="00AC5A98">
      <w:pPr>
        <w:autoSpaceDE w:val="0"/>
        <w:autoSpaceDN w:val="0"/>
        <w:adjustRightInd w:val="0"/>
        <w:jc w:val="both"/>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 xml:space="preserve">Sve aplikacije moraju biti dostavljene </w:t>
      </w:r>
      <w:r w:rsidR="00811027" w:rsidRPr="00E8672F">
        <w:rPr>
          <w:rFonts w:ascii="Book Antiqua" w:hAnsi="Book Antiqua" w:cs="BookAntiqua"/>
          <w:color w:val="000000"/>
          <w:sz w:val="22"/>
          <w:szCs w:val="22"/>
          <w:lang w:val="sr-Latn-RS"/>
        </w:rPr>
        <w:t>licno i</w:t>
      </w:r>
      <w:r w:rsidR="00C35A0B" w:rsidRPr="00E8672F">
        <w:rPr>
          <w:rFonts w:ascii="Book Antiqua" w:hAnsi="Book Antiqua" w:cs="BookAntiqua"/>
          <w:color w:val="000000"/>
          <w:sz w:val="22"/>
          <w:szCs w:val="22"/>
          <w:lang w:val="sr-Latn-RS"/>
        </w:rPr>
        <w:t>l</w:t>
      </w:r>
      <w:r w:rsidR="00811027" w:rsidRPr="00E8672F">
        <w:rPr>
          <w:rFonts w:ascii="Book Antiqua" w:hAnsi="Book Antiqua" w:cs="BookAntiqua"/>
          <w:color w:val="000000"/>
          <w:sz w:val="22"/>
          <w:szCs w:val="22"/>
          <w:lang w:val="sr-Latn-RS"/>
        </w:rPr>
        <w:t xml:space="preserve">i putem poste </w:t>
      </w:r>
      <w:r w:rsidRPr="00E8672F">
        <w:rPr>
          <w:rFonts w:ascii="Book Antiqua" w:hAnsi="Book Antiqua" w:cs="BookAntiqua"/>
          <w:color w:val="000000"/>
          <w:sz w:val="22"/>
          <w:szCs w:val="22"/>
          <w:lang w:val="sr-Latn-RS"/>
        </w:rPr>
        <w:t>u arhivi MPZ-a u štampanoj formi (sa CD-om, dodatnim materijalima / grupnim projektima).</w:t>
      </w:r>
    </w:p>
    <w:p w14:paraId="7D46381D" w14:textId="77777777" w:rsidR="00AC5A98" w:rsidRPr="00E8672F" w:rsidRDefault="00AC5A98" w:rsidP="00AC5A98">
      <w:pPr>
        <w:autoSpaceDE w:val="0"/>
        <w:autoSpaceDN w:val="0"/>
        <w:adjustRightInd w:val="0"/>
        <w:jc w:val="both"/>
        <w:rPr>
          <w:rFonts w:ascii="Book Antiqua" w:hAnsi="Book Antiqua"/>
          <w:i/>
          <w:color w:val="0D0D0D"/>
          <w:sz w:val="22"/>
          <w:szCs w:val="22"/>
          <w:lang w:val="sr-Latn-RS"/>
        </w:rPr>
      </w:pPr>
      <w:r w:rsidRPr="00E8672F">
        <w:rPr>
          <w:rFonts w:ascii="Book Antiqua" w:hAnsi="Book Antiqua" w:cs="BookAntiqua"/>
          <w:color w:val="000000"/>
          <w:sz w:val="22"/>
          <w:szCs w:val="22"/>
          <w:lang w:val="sr-Latn-RS"/>
        </w:rPr>
        <w:t xml:space="preserve">Prijave se podnose u zatvorenoj koverti, gde se u kovertu stavlja štampana kopija sve potrebne originalne dokumentacije, kao i elektronska kopija na CD-u . Na spoljnoj strani koverte upisati naziv javnog poziva, sa punim imenom i prezimenom i adresom podnosioca prijave i naznakom </w:t>
      </w:r>
      <w:r w:rsidRPr="00E8672F">
        <w:rPr>
          <w:rFonts w:ascii="Book Antiqua" w:hAnsi="Book Antiqua" w:cs="BookAntiqua"/>
          <w:i/>
          <w:color w:val="000000"/>
          <w:sz w:val="22"/>
          <w:szCs w:val="22"/>
          <w:lang w:val="sr-Latn-RS"/>
        </w:rPr>
        <w:t xml:space="preserve">„Ne otvarati pre sednice Komisije za ocenjivanje“ </w:t>
      </w:r>
      <w:r w:rsidRPr="00E8672F">
        <w:rPr>
          <w:rFonts w:ascii="Book Antiqua" w:hAnsi="Book Antiqua" w:cs="BookAntiqua"/>
          <w:color w:val="000000"/>
          <w:sz w:val="22"/>
          <w:szCs w:val="22"/>
          <w:lang w:val="sr-Latn-RS"/>
        </w:rPr>
        <w:t>i napisati javni poziv na koverti.</w:t>
      </w:r>
    </w:p>
    <w:p w14:paraId="513E15E2" w14:textId="77777777" w:rsidR="0035731A" w:rsidRPr="00E8672F" w:rsidRDefault="0035731A" w:rsidP="0035731A">
      <w:pPr>
        <w:autoSpaceDE w:val="0"/>
        <w:autoSpaceDN w:val="0"/>
        <w:adjustRightInd w:val="0"/>
        <w:jc w:val="both"/>
        <w:rPr>
          <w:rFonts w:ascii="Book Antiqua" w:hAnsi="Book Antiqua" w:cs="BookAntiqua"/>
          <w:color w:val="000000"/>
          <w:sz w:val="22"/>
          <w:szCs w:val="22"/>
          <w:lang w:val="sr-Latn-RS"/>
        </w:rPr>
      </w:pPr>
    </w:p>
    <w:p w14:paraId="55DA5A70" w14:textId="54F1F951" w:rsidR="0035731A" w:rsidRPr="00E8672F" w:rsidRDefault="0035731A" w:rsidP="00AC5A98">
      <w:pPr>
        <w:autoSpaceDE w:val="0"/>
        <w:autoSpaceDN w:val="0"/>
        <w:adjustRightInd w:val="0"/>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Kompletirani dokumenti se</w:t>
      </w:r>
      <w:r w:rsidR="00AC5A98" w:rsidRPr="00E8672F">
        <w:rPr>
          <w:rFonts w:ascii="Book Antiqua" w:hAnsi="Book Antiqua" w:cs="BookAntiqua"/>
          <w:color w:val="000000"/>
          <w:sz w:val="22"/>
          <w:szCs w:val="22"/>
          <w:lang w:val="sr-Latn-RS"/>
        </w:rPr>
        <w:t xml:space="preserve"> mogu dostaviti licno ili putem poste</w:t>
      </w:r>
      <w:r w:rsidRPr="00E8672F">
        <w:rPr>
          <w:rFonts w:ascii="Book Antiqua" w:hAnsi="Book Antiqua" w:cs="BookAntiqua"/>
          <w:color w:val="000000"/>
          <w:sz w:val="22"/>
          <w:szCs w:val="22"/>
          <w:lang w:val="sr-Latn-RS"/>
        </w:rPr>
        <w:t xml:space="preserve">  na donjoj adresi:</w:t>
      </w:r>
    </w:p>
    <w:p w14:paraId="34CC64A3" w14:textId="61F682F9" w:rsidR="0035731A" w:rsidRPr="00E8672F" w:rsidRDefault="00571106" w:rsidP="0035731A">
      <w:pPr>
        <w:autoSpaceDE w:val="0"/>
        <w:autoSpaceDN w:val="0"/>
        <w:adjustRightInd w:val="0"/>
        <w:jc w:val="both"/>
        <w:rPr>
          <w:rFonts w:ascii="Book Antiqua" w:hAnsi="Book Antiqua" w:cs="BookAntiqua"/>
          <w:b/>
          <w:color w:val="000000"/>
          <w:sz w:val="22"/>
          <w:szCs w:val="22"/>
          <w:lang w:val="sr-Latn-RS"/>
        </w:rPr>
      </w:pPr>
      <w:r w:rsidRPr="00E8672F">
        <w:rPr>
          <w:rFonts w:ascii="Book Antiqua" w:hAnsi="Book Antiqua" w:cs="BookAntiqua"/>
          <w:b/>
          <w:noProof/>
          <w:color w:val="000000"/>
          <w:sz w:val="22"/>
          <w:szCs w:val="22"/>
          <w:lang w:val="en-US" w:eastAsia="en-US"/>
        </w:rPr>
        <w:lastRenderedPageBreak/>
        <mc:AlternateContent>
          <mc:Choice Requires="wps">
            <w:drawing>
              <wp:anchor distT="0" distB="0" distL="114300" distR="114300" simplePos="0" relativeHeight="251662336" behindDoc="0" locked="0" layoutInCell="1" allowOverlap="1" wp14:anchorId="7E0D1308" wp14:editId="531C8F80">
                <wp:simplePos x="0" y="0"/>
                <wp:positionH relativeFrom="column">
                  <wp:posOffset>969645</wp:posOffset>
                </wp:positionH>
                <wp:positionV relativeFrom="paragraph">
                  <wp:posOffset>73660</wp:posOffset>
                </wp:positionV>
                <wp:extent cx="3840480" cy="930275"/>
                <wp:effectExtent l="0" t="0" r="26670" b="22225"/>
                <wp:wrapThrough wrapText="bothSides">
                  <wp:wrapPolygon edited="0">
                    <wp:start x="0" y="0"/>
                    <wp:lineTo x="0" y="21674"/>
                    <wp:lineTo x="21643" y="21674"/>
                    <wp:lineTo x="2164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40480"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FA265" w14:textId="77777777" w:rsidR="00215D34" w:rsidRDefault="00215D34" w:rsidP="00AC5A98">
                            <w:pPr>
                              <w:jc w:val="center"/>
                              <w:rPr>
                                <w:rFonts w:ascii="Book Antiqua" w:hAnsi="Book Antiqua"/>
                                <w:color w:val="000000" w:themeColor="text1"/>
                              </w:rPr>
                            </w:pPr>
                            <w:r w:rsidRPr="004A6D67">
                              <w:rPr>
                                <w:rFonts w:ascii="Book Antiqua" w:hAnsi="Book Antiqua"/>
                                <w:color w:val="000000" w:themeColor="text1"/>
                              </w:rPr>
                              <w:t>Ministarstva za zajednice i povratak, ul. Majka Tereza, PB. 12000 Kosovo P</w:t>
                            </w:r>
                            <w:r>
                              <w:rPr>
                                <w:rFonts w:ascii="Book Antiqua" w:hAnsi="Book Antiqua"/>
                                <w:color w:val="000000" w:themeColor="text1"/>
                              </w:rPr>
                              <w:t>olje/</w:t>
                            </w:r>
                            <w:r w:rsidRPr="004A6D67">
                              <w:rPr>
                                <w:rFonts w:ascii="Book Antiqua" w:hAnsi="Book Antiqua"/>
                                <w:color w:val="000000" w:themeColor="text1"/>
                              </w:rPr>
                              <w:t>Kosovo</w:t>
                            </w:r>
                          </w:p>
                          <w:p w14:paraId="5D15F3D3" w14:textId="6D7D18D9" w:rsidR="00215D34" w:rsidRPr="004A6D67" w:rsidRDefault="00215D34" w:rsidP="00AC5A98">
                            <w:pPr>
                              <w:jc w:val="center"/>
                              <w:rPr>
                                <w:rFonts w:ascii="Book Antiqua" w:hAnsi="Book Antiqua"/>
                                <w:color w:val="000000" w:themeColor="text1"/>
                                <w:sz w:val="22"/>
                                <w:szCs w:val="22"/>
                                <w:lang w:val="sr-Latn-CS"/>
                              </w:rPr>
                            </w:pPr>
                            <w:r>
                              <w:rPr>
                                <w:rFonts w:ascii="Book Antiqua" w:hAnsi="Book Antiqua"/>
                                <w:color w:val="000000" w:themeColor="text1"/>
                              </w:rPr>
                              <w:t xml:space="preserve">Kancelarija arhive </w:t>
                            </w:r>
                          </w:p>
                          <w:p w14:paraId="15B4DE2D" w14:textId="77777777" w:rsidR="00215D34" w:rsidRPr="007C7793" w:rsidRDefault="00215D34" w:rsidP="00630B91">
                            <w:pPr>
                              <w:jc w:val="center"/>
                              <w:rPr>
                                <w:rFonts w:ascii="Book Antiqua" w:hAnsi="Book Antiqua"/>
                                <w:color w:val="000000" w:themeColor="text1"/>
                                <w:sz w:val="22"/>
                                <w:szCs w:val="22"/>
                                <w:lang w:val="sr-Latn-CS"/>
                              </w:rPr>
                            </w:pPr>
                          </w:p>
                          <w:p w14:paraId="67BE140A" w14:textId="21066BF8" w:rsidR="00215D34" w:rsidRPr="005E2F61" w:rsidRDefault="00215D34" w:rsidP="00630B91">
                            <w:pPr>
                              <w:jc w:val="center"/>
                              <w:rPr>
                                <w:rFonts w:ascii="Book Antiqua" w:hAnsi="Book Antiqua"/>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D1308" id="Rectangle 2" o:spid="_x0000_s1026" style="position:absolute;left:0;text-align:left;margin-left:76.35pt;margin-top:5.8pt;width:302.4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" filled="f" strokecolor="black [3213]" strokeweight="1pt">
                <v:textbox>
                  <w:txbxContent>
                    <w:p w14:paraId="6F4FA265" w14:textId="77777777" w:rsidR="00215D34" w:rsidRDefault="00215D34" w:rsidP="00AC5A98">
                      <w:pPr>
                        <w:jc w:val="center"/>
                        <w:rPr>
                          <w:rFonts w:ascii="Book Antiqua" w:hAnsi="Book Antiqua"/>
                          <w:color w:val="000000" w:themeColor="text1"/>
                        </w:rPr>
                      </w:pPr>
                      <w:r w:rsidRPr="004A6D67">
                        <w:rPr>
                          <w:rFonts w:ascii="Book Antiqua" w:hAnsi="Book Antiqua"/>
                          <w:color w:val="000000" w:themeColor="text1"/>
                        </w:rPr>
                        <w:t>Ministarstva za zajednice i povratak, ul. Majka Tereza, PB. 12000 Kosovo P</w:t>
                      </w:r>
                      <w:r>
                        <w:rPr>
                          <w:rFonts w:ascii="Book Antiqua" w:hAnsi="Book Antiqua"/>
                          <w:color w:val="000000" w:themeColor="text1"/>
                        </w:rPr>
                        <w:t>olje/</w:t>
                      </w:r>
                      <w:r w:rsidRPr="004A6D67">
                        <w:rPr>
                          <w:rFonts w:ascii="Book Antiqua" w:hAnsi="Book Antiqua"/>
                          <w:color w:val="000000" w:themeColor="text1"/>
                        </w:rPr>
                        <w:t>Kosovo</w:t>
                      </w:r>
                    </w:p>
                    <w:p w14:paraId="5D15F3D3" w14:textId="6D7D18D9" w:rsidR="00215D34" w:rsidRPr="004A6D67" w:rsidRDefault="00215D34" w:rsidP="00AC5A98">
                      <w:pPr>
                        <w:jc w:val="center"/>
                        <w:rPr>
                          <w:rFonts w:ascii="Book Antiqua" w:hAnsi="Book Antiqua"/>
                          <w:color w:val="000000" w:themeColor="text1"/>
                          <w:sz w:val="22"/>
                          <w:szCs w:val="22"/>
                          <w:lang w:val="sr-Latn-CS"/>
                        </w:rPr>
                      </w:pPr>
                      <w:r>
                        <w:rPr>
                          <w:rFonts w:ascii="Book Antiqua" w:hAnsi="Book Antiqua"/>
                          <w:color w:val="000000" w:themeColor="text1"/>
                        </w:rPr>
                        <w:t xml:space="preserve">Kancelarija arhive </w:t>
                      </w:r>
                    </w:p>
                    <w:p w14:paraId="15B4DE2D" w14:textId="77777777" w:rsidR="00215D34" w:rsidRPr="007C7793" w:rsidRDefault="00215D34" w:rsidP="00630B91">
                      <w:pPr>
                        <w:jc w:val="center"/>
                        <w:rPr>
                          <w:rFonts w:ascii="Book Antiqua" w:hAnsi="Book Antiqua"/>
                          <w:color w:val="000000" w:themeColor="text1"/>
                          <w:sz w:val="22"/>
                          <w:szCs w:val="22"/>
                          <w:lang w:val="sr-Latn-CS"/>
                        </w:rPr>
                      </w:pPr>
                    </w:p>
                    <w:p w14:paraId="67BE140A" w14:textId="21066BF8" w:rsidR="00215D34" w:rsidRPr="005E2F61" w:rsidRDefault="00215D34" w:rsidP="00630B91">
                      <w:pPr>
                        <w:jc w:val="center"/>
                        <w:rPr>
                          <w:rFonts w:ascii="Book Antiqua" w:hAnsi="Book Antiqua"/>
                          <w:color w:val="000000" w:themeColor="text1"/>
                          <w:sz w:val="22"/>
                          <w:szCs w:val="22"/>
                        </w:rPr>
                      </w:pPr>
                    </w:p>
                  </w:txbxContent>
                </v:textbox>
                <w10:wrap type="through"/>
              </v:rect>
            </w:pict>
          </mc:Fallback>
        </mc:AlternateContent>
      </w:r>
    </w:p>
    <w:p w14:paraId="203D94E9" w14:textId="77777777" w:rsidR="0035731A" w:rsidRPr="00E8672F" w:rsidRDefault="0035731A" w:rsidP="0035731A">
      <w:pPr>
        <w:autoSpaceDE w:val="0"/>
        <w:autoSpaceDN w:val="0"/>
        <w:adjustRightInd w:val="0"/>
        <w:jc w:val="both"/>
        <w:rPr>
          <w:rFonts w:ascii="Book Antiqua" w:hAnsi="Book Antiqua" w:cs="BookAntiqua"/>
          <w:b/>
          <w:color w:val="000000"/>
          <w:sz w:val="22"/>
          <w:szCs w:val="22"/>
          <w:lang w:val="sr-Latn-RS"/>
        </w:rPr>
      </w:pPr>
    </w:p>
    <w:p w14:paraId="7586845C" w14:textId="77777777" w:rsidR="0035731A" w:rsidRPr="00E8672F" w:rsidRDefault="0035731A" w:rsidP="0035731A">
      <w:pPr>
        <w:autoSpaceDE w:val="0"/>
        <w:autoSpaceDN w:val="0"/>
        <w:adjustRightInd w:val="0"/>
        <w:jc w:val="both"/>
        <w:rPr>
          <w:rFonts w:ascii="Book Antiqua" w:hAnsi="Book Antiqua" w:cs="BookAntiqua"/>
          <w:b/>
          <w:color w:val="000000"/>
          <w:sz w:val="22"/>
          <w:szCs w:val="22"/>
          <w:lang w:val="sr-Latn-RS"/>
        </w:rPr>
      </w:pPr>
    </w:p>
    <w:p w14:paraId="4490B5D5" w14:textId="77777777" w:rsidR="0035731A" w:rsidRPr="00E8672F" w:rsidRDefault="0035731A" w:rsidP="0035731A">
      <w:pPr>
        <w:autoSpaceDE w:val="0"/>
        <w:autoSpaceDN w:val="0"/>
        <w:adjustRightInd w:val="0"/>
        <w:jc w:val="both"/>
        <w:rPr>
          <w:rFonts w:ascii="Book Antiqua" w:hAnsi="Book Antiqua" w:cs="BookAntiqua"/>
          <w:b/>
          <w:color w:val="000000"/>
          <w:sz w:val="22"/>
          <w:szCs w:val="22"/>
          <w:lang w:val="sr-Latn-RS"/>
        </w:rPr>
      </w:pPr>
    </w:p>
    <w:p w14:paraId="4272AB3B" w14:textId="77777777" w:rsidR="0035731A" w:rsidRPr="00E8672F" w:rsidRDefault="0035731A" w:rsidP="0035731A">
      <w:pPr>
        <w:autoSpaceDE w:val="0"/>
        <w:autoSpaceDN w:val="0"/>
        <w:adjustRightInd w:val="0"/>
        <w:jc w:val="both"/>
        <w:rPr>
          <w:rFonts w:ascii="Book Antiqua" w:hAnsi="Book Antiqua" w:cs="BookAntiqua"/>
          <w:b/>
          <w:color w:val="000000"/>
          <w:sz w:val="22"/>
          <w:szCs w:val="22"/>
          <w:lang w:val="sr-Latn-RS"/>
        </w:rPr>
      </w:pPr>
    </w:p>
    <w:p w14:paraId="3161F5DB" w14:textId="77777777" w:rsidR="00B346CF" w:rsidRPr="00E8672F" w:rsidRDefault="00B346CF" w:rsidP="0035731A">
      <w:pPr>
        <w:autoSpaceDE w:val="0"/>
        <w:autoSpaceDN w:val="0"/>
        <w:adjustRightInd w:val="0"/>
        <w:jc w:val="both"/>
        <w:rPr>
          <w:rFonts w:ascii="Book Antiqua" w:hAnsi="Book Antiqua" w:cs="BookAntiqua"/>
          <w:color w:val="000000"/>
          <w:sz w:val="22"/>
          <w:szCs w:val="22"/>
          <w:lang w:val="sr-Latn-RS"/>
        </w:rPr>
      </w:pPr>
    </w:p>
    <w:p w14:paraId="441FBFB7" w14:textId="77777777" w:rsidR="0035731A" w:rsidRPr="00E8672F" w:rsidRDefault="0035731A" w:rsidP="0035731A">
      <w:pPr>
        <w:autoSpaceDE w:val="0"/>
        <w:autoSpaceDN w:val="0"/>
        <w:adjustRightInd w:val="0"/>
        <w:jc w:val="both"/>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Samo projekti koji su primljeni u roku predviđenim sa ovim javnim pozivom biće razmatrani za finansijsku podršku, i koji su u potpunosti ispunili utvrđene uslove javnog poziva.</w:t>
      </w:r>
    </w:p>
    <w:p w14:paraId="40ED2C39" w14:textId="370EFDF1" w:rsidR="0035731A" w:rsidRPr="00E8672F" w:rsidRDefault="0035731A" w:rsidP="00073974">
      <w:pPr>
        <w:pStyle w:val="Heading2"/>
        <w:rPr>
          <w:lang w:val="sr-Latn-RS"/>
        </w:rPr>
      </w:pPr>
    </w:p>
    <w:p w14:paraId="65C65C59" w14:textId="12A0BF3A" w:rsidR="0035731A" w:rsidRPr="00E8672F" w:rsidRDefault="00C450DA" w:rsidP="00073974">
      <w:pPr>
        <w:pStyle w:val="Heading2"/>
        <w:rPr>
          <w:lang w:val="sr-Latn-RS"/>
        </w:rPr>
      </w:pPr>
      <w:bookmarkStart w:id="25" w:name="_Toc63927427"/>
      <w:bookmarkStart w:id="26" w:name="_Toc94619311"/>
      <w:r w:rsidRPr="00E8672F">
        <w:rPr>
          <w:lang w:val="sr-Latn-RS"/>
        </w:rPr>
        <w:t xml:space="preserve">3.4 </w:t>
      </w:r>
      <w:r w:rsidR="0035731A" w:rsidRPr="00E8672F">
        <w:rPr>
          <w:lang w:val="sr-Latn-RS"/>
        </w:rPr>
        <w:t>Rok za podnošenje aplikacija</w:t>
      </w:r>
      <w:bookmarkEnd w:id="25"/>
      <w:bookmarkEnd w:id="26"/>
    </w:p>
    <w:p w14:paraId="05D1B3C7" w14:textId="4DFC93B0" w:rsidR="0035731A" w:rsidRPr="00E8672F" w:rsidRDefault="0035731A" w:rsidP="0035731A">
      <w:pPr>
        <w:jc w:val="both"/>
        <w:rPr>
          <w:rFonts w:ascii="Book Antiqua" w:hAnsi="Book Antiqua"/>
          <w:color w:val="0D0D0D"/>
          <w:sz w:val="22"/>
          <w:szCs w:val="22"/>
          <w:lang w:val="sr-Latn-RS"/>
        </w:rPr>
      </w:pPr>
      <w:r w:rsidRPr="00E8672F">
        <w:rPr>
          <w:rFonts w:ascii="Book Antiqua" w:hAnsi="Book Antiqua"/>
          <w:sz w:val="22"/>
          <w:szCs w:val="22"/>
          <w:lang w:val="sr-Latn-RS"/>
        </w:rPr>
        <w:t>Rok za pod</w:t>
      </w:r>
      <w:r w:rsidR="00C35A0B" w:rsidRPr="00E8672F">
        <w:rPr>
          <w:rFonts w:ascii="Book Antiqua" w:hAnsi="Book Antiqua"/>
          <w:sz w:val="22"/>
          <w:szCs w:val="22"/>
          <w:lang w:val="sr-Latn-RS"/>
        </w:rPr>
        <w:t>nošenje predloga projekata u MZPK</w:t>
      </w:r>
      <w:r w:rsidRPr="00E8672F">
        <w:rPr>
          <w:rFonts w:ascii="Book Antiqua" w:hAnsi="Book Antiqua"/>
          <w:sz w:val="22"/>
          <w:szCs w:val="22"/>
          <w:lang w:val="sr-Latn-RS"/>
        </w:rPr>
        <w:t xml:space="preserve">-u je </w:t>
      </w:r>
      <w:r w:rsidR="002948AE" w:rsidRPr="00E8672F">
        <w:rPr>
          <w:rFonts w:ascii="Book Antiqua" w:hAnsi="Book Antiqua"/>
          <w:sz w:val="22"/>
          <w:szCs w:val="22"/>
          <w:lang w:val="sr-Latn-RS"/>
        </w:rPr>
        <w:t>1</w:t>
      </w:r>
      <w:r w:rsidR="00466955">
        <w:rPr>
          <w:rFonts w:ascii="Book Antiqua" w:hAnsi="Book Antiqua"/>
          <w:sz w:val="22"/>
          <w:szCs w:val="22"/>
          <w:lang w:val="sr-Latn-RS"/>
        </w:rPr>
        <w:t>7.</w:t>
      </w:r>
      <w:r w:rsidR="002948AE" w:rsidRPr="00E8672F">
        <w:rPr>
          <w:rFonts w:ascii="Book Antiqua" w:hAnsi="Book Antiqua"/>
          <w:sz w:val="22"/>
          <w:szCs w:val="22"/>
          <w:lang w:val="sr-Latn-RS"/>
        </w:rPr>
        <w:t>11</w:t>
      </w:r>
      <w:r w:rsidR="00A10862" w:rsidRPr="00E8672F">
        <w:rPr>
          <w:rFonts w:ascii="Book Antiqua" w:hAnsi="Book Antiqua"/>
          <w:sz w:val="22"/>
          <w:szCs w:val="22"/>
          <w:lang w:val="sr-Latn-RS"/>
        </w:rPr>
        <w:t>.202</w:t>
      </w:r>
      <w:r w:rsidR="00AB3627" w:rsidRPr="00E8672F">
        <w:rPr>
          <w:rFonts w:ascii="Book Antiqua" w:hAnsi="Book Antiqua"/>
          <w:sz w:val="22"/>
          <w:szCs w:val="22"/>
          <w:lang w:val="sr-Latn-RS"/>
        </w:rPr>
        <w:t>5</w:t>
      </w:r>
      <w:r w:rsidRPr="00E8672F">
        <w:rPr>
          <w:rFonts w:ascii="Book Antiqua" w:hAnsi="Book Antiqua" w:cs="BookAntiqua"/>
          <w:sz w:val="22"/>
          <w:szCs w:val="22"/>
          <w:lang w:val="sr-Latn-RS"/>
        </w:rPr>
        <w:t xml:space="preserve"> godine, </w:t>
      </w:r>
      <w:r w:rsidRPr="00E8672F">
        <w:rPr>
          <w:rFonts w:ascii="Book Antiqua" w:hAnsi="Book Antiqua"/>
          <w:sz w:val="22"/>
          <w:szCs w:val="22"/>
          <w:lang w:val="sr-Latn-RS"/>
        </w:rPr>
        <w:t xml:space="preserve">do 16:00 časova. </w:t>
      </w:r>
      <w:r w:rsidRPr="00E8672F">
        <w:rPr>
          <w:rFonts w:ascii="Book Antiqua" w:hAnsi="Book Antiqua"/>
          <w:color w:val="0D0D0D"/>
          <w:sz w:val="22"/>
          <w:szCs w:val="22"/>
          <w:lang w:val="sr-Latn-RS"/>
        </w:rPr>
        <w:t>Aplikantu se izdaje potvrda da je aplikacija primljena u periodu konkursa. Sve aplikacije koje su dostavljene nakon roka neće biti razmatrane.</w:t>
      </w:r>
    </w:p>
    <w:p w14:paraId="58EA8CEB" w14:textId="77777777" w:rsidR="0035731A" w:rsidRPr="00E8672F" w:rsidRDefault="0035731A" w:rsidP="0035731A">
      <w:pPr>
        <w:jc w:val="both"/>
        <w:rPr>
          <w:rFonts w:ascii="Book Antiqua" w:hAnsi="Book Antiqua"/>
          <w:color w:val="0D0D0D"/>
          <w:sz w:val="22"/>
          <w:szCs w:val="22"/>
          <w:lang w:val="sr-Latn-RS"/>
        </w:rPr>
      </w:pPr>
    </w:p>
    <w:p w14:paraId="392CF2FB" w14:textId="3BD4C407" w:rsidR="0035731A" w:rsidRPr="00E8672F" w:rsidRDefault="00C450DA" w:rsidP="00073974">
      <w:pPr>
        <w:pStyle w:val="Heading2"/>
      </w:pPr>
      <w:bookmarkStart w:id="27" w:name="_Toc63858308"/>
      <w:bookmarkStart w:id="28" w:name="_Toc63927428"/>
      <w:bookmarkStart w:id="29" w:name="_Toc94619312"/>
      <w:r w:rsidRPr="00E8672F">
        <w:t xml:space="preserve">3.5 </w:t>
      </w:r>
      <w:r w:rsidR="0035731A" w:rsidRPr="00E8672F">
        <w:t>Kako ćete kontaktirati ako imate neko pitanje?</w:t>
      </w:r>
      <w:bookmarkEnd w:id="27"/>
      <w:bookmarkEnd w:id="28"/>
      <w:bookmarkEnd w:id="29"/>
    </w:p>
    <w:p w14:paraId="19B383DB" w14:textId="2A667319" w:rsidR="0035731A" w:rsidRPr="00E8672F" w:rsidRDefault="00AC5A98"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Sva pitanja u vezi poziva mogu se postaviti isključivo elektronskim putem na sledećoj adresi:</w:t>
      </w:r>
      <w:r w:rsidR="00F54B43" w:rsidRPr="00E8672F">
        <w:rPr>
          <w:rFonts w:ascii="Book Antiqua" w:hAnsi="Book Antiqua"/>
          <w:sz w:val="22"/>
          <w:szCs w:val="22"/>
        </w:rPr>
        <w:t xml:space="preserve"> </w:t>
      </w:r>
      <w:hyperlink r:id="rId9" w:history="1">
        <w:r w:rsidR="00F54B43" w:rsidRPr="00E8672F">
          <w:rPr>
            <w:rFonts w:ascii="Book Antiqua" w:hAnsi="Book Antiqua"/>
            <w:color w:val="0563C1"/>
            <w:u w:val="single"/>
          </w:rPr>
          <w:t>request.mkk.mzp.mcr@rks-gov.net</w:t>
        </w:r>
      </w:hyperlink>
      <w:r w:rsidR="00F54B43" w:rsidRPr="00E8672F">
        <w:rPr>
          <w:rFonts w:ascii="Book Antiqua" w:hAnsi="Book Antiqua"/>
        </w:rPr>
        <w:t xml:space="preserve"> </w:t>
      </w:r>
      <w:r w:rsidRPr="00E8672F">
        <w:rPr>
          <w:rFonts w:ascii="Book Antiqua" w:hAnsi="Book Antiqua"/>
          <w:color w:val="0D0D0D"/>
          <w:sz w:val="22"/>
          <w:szCs w:val="22"/>
          <w:lang w:val="sr-Latn-RS"/>
        </w:rPr>
        <w:t xml:space="preserve">najkasnije </w:t>
      </w:r>
      <w:r w:rsidR="002948AE" w:rsidRPr="00E8672F">
        <w:rPr>
          <w:sz w:val="22"/>
          <w:szCs w:val="22"/>
        </w:rPr>
        <w:t>0</w:t>
      </w:r>
      <w:r w:rsidR="00466955">
        <w:rPr>
          <w:sz w:val="22"/>
          <w:szCs w:val="22"/>
        </w:rPr>
        <w:t>4</w:t>
      </w:r>
      <w:r w:rsidR="002948AE" w:rsidRPr="00E8672F">
        <w:rPr>
          <w:sz w:val="22"/>
          <w:szCs w:val="22"/>
        </w:rPr>
        <w:t>.11</w:t>
      </w:r>
      <w:r w:rsidR="001F525B" w:rsidRPr="00E8672F">
        <w:rPr>
          <w:sz w:val="22"/>
          <w:szCs w:val="22"/>
        </w:rPr>
        <w:t>.2025</w:t>
      </w:r>
      <w:r w:rsidRPr="00E8672F">
        <w:rPr>
          <w:color w:val="0D0D0D"/>
          <w:sz w:val="22"/>
          <w:szCs w:val="22"/>
          <w:lang w:val="sr-Latn-RS"/>
        </w:rPr>
        <w:t>.</w:t>
      </w:r>
      <w:r w:rsidRPr="00E8672F">
        <w:rPr>
          <w:rFonts w:ascii="Book Antiqua" w:hAnsi="Book Antiqua"/>
          <w:color w:val="0D0D0D"/>
          <w:sz w:val="22"/>
          <w:szCs w:val="22"/>
          <w:lang w:val="sr-Latn-RS"/>
        </w:rPr>
        <w:t xml:space="preserve"> Odgovori će biti vraćeni u elektronsku formu i objavljeni </w:t>
      </w:r>
      <w:r w:rsidR="00A10862" w:rsidRPr="00E8672F">
        <w:rPr>
          <w:rFonts w:ascii="Book Antiqua" w:hAnsi="Book Antiqua"/>
          <w:color w:val="0D0D0D"/>
          <w:sz w:val="22"/>
          <w:szCs w:val="22"/>
          <w:lang w:val="sr-Latn-RS"/>
        </w:rPr>
        <w:t>na z</w:t>
      </w:r>
      <w:r w:rsidR="00507DB8" w:rsidRPr="00E8672F">
        <w:rPr>
          <w:rFonts w:ascii="Book Antiqua" w:hAnsi="Book Antiqua"/>
          <w:color w:val="0D0D0D"/>
          <w:sz w:val="22"/>
          <w:szCs w:val="22"/>
          <w:lang w:val="sr-Latn-RS"/>
        </w:rPr>
        <w:t xml:space="preserve">vaničnom sajtu MPZ o datum </w:t>
      </w:r>
      <w:r w:rsidR="002948AE" w:rsidRPr="00E8672F">
        <w:rPr>
          <w:rFonts w:ascii="Book Antiqua" w:hAnsi="Book Antiqua"/>
          <w:color w:val="0D0D0D"/>
          <w:sz w:val="22"/>
          <w:szCs w:val="22"/>
          <w:lang w:val="sr-Latn-RS"/>
        </w:rPr>
        <w:t>07</w:t>
      </w:r>
      <w:r w:rsidR="00C3678F" w:rsidRPr="00E8672F">
        <w:rPr>
          <w:rFonts w:ascii="Book Antiqua" w:hAnsi="Book Antiqua"/>
          <w:color w:val="0D0D0D"/>
          <w:sz w:val="22"/>
          <w:szCs w:val="22"/>
          <w:lang w:val="sr-Latn-RS"/>
        </w:rPr>
        <w:t>.</w:t>
      </w:r>
      <w:r w:rsidR="002948AE" w:rsidRPr="00E8672F">
        <w:rPr>
          <w:rFonts w:ascii="Book Antiqua" w:hAnsi="Book Antiqua"/>
          <w:color w:val="0D0D0D"/>
          <w:sz w:val="22"/>
          <w:szCs w:val="22"/>
          <w:lang w:val="sr-Latn-RS"/>
        </w:rPr>
        <w:t>11</w:t>
      </w:r>
      <w:r w:rsidR="00A10862" w:rsidRPr="00E8672F">
        <w:rPr>
          <w:rFonts w:ascii="Book Antiqua" w:hAnsi="Book Antiqua"/>
          <w:color w:val="0D0D0D"/>
          <w:sz w:val="22"/>
          <w:szCs w:val="22"/>
          <w:lang w:val="sr-Latn-RS"/>
        </w:rPr>
        <w:t>.202</w:t>
      </w:r>
      <w:r w:rsidR="001F525B" w:rsidRPr="00E8672F">
        <w:rPr>
          <w:rFonts w:ascii="Book Antiqua" w:hAnsi="Book Antiqua"/>
          <w:color w:val="0D0D0D"/>
          <w:sz w:val="22"/>
          <w:szCs w:val="22"/>
          <w:lang w:val="sr-Latn-RS"/>
        </w:rPr>
        <w:t>5</w:t>
      </w:r>
      <w:r w:rsidRPr="00E8672F">
        <w:rPr>
          <w:rFonts w:ascii="Book Antiqua" w:hAnsi="Book Antiqua"/>
          <w:color w:val="0D0D0D"/>
          <w:sz w:val="22"/>
          <w:szCs w:val="22"/>
          <w:lang w:val="sr-Latn-RS"/>
        </w:rPr>
        <w:t>.</w:t>
      </w:r>
    </w:p>
    <w:p w14:paraId="03DAD5B3" w14:textId="77777777" w:rsidR="00590C2F" w:rsidRPr="00E8672F" w:rsidRDefault="00590C2F" w:rsidP="0035731A">
      <w:pPr>
        <w:autoSpaceDE w:val="0"/>
        <w:autoSpaceDN w:val="0"/>
        <w:adjustRightInd w:val="0"/>
        <w:jc w:val="both"/>
        <w:rPr>
          <w:rFonts w:ascii="Book Antiqua" w:hAnsi="Book Antiqua"/>
          <w:color w:val="0D0D0D"/>
          <w:sz w:val="22"/>
          <w:szCs w:val="22"/>
          <w:lang w:val="sr-Latn-RS"/>
        </w:rPr>
      </w:pPr>
    </w:p>
    <w:p w14:paraId="16D62D45"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Da bi se obezbedilo jednak tretman svim potencijalnim aplikantima, pružalac javne finansijske podrške ne može dati preliminarno mišljenje o prihvatljivosti aplikanata, partnera, radnji ili troškova navedenih u zahtevu.</w:t>
      </w:r>
    </w:p>
    <w:p w14:paraId="31937933" w14:textId="77777777" w:rsidR="0035731A" w:rsidRPr="00E8672F" w:rsidRDefault="0035731A" w:rsidP="00073974">
      <w:pPr>
        <w:pStyle w:val="Heading2"/>
      </w:pPr>
    </w:p>
    <w:p w14:paraId="019D57CC" w14:textId="3C493CDC" w:rsidR="0035731A" w:rsidRPr="00E8672F" w:rsidRDefault="00B00BD6" w:rsidP="00073974">
      <w:pPr>
        <w:pStyle w:val="Heading2"/>
      </w:pPr>
      <w:bookmarkStart w:id="30" w:name="_Toc63927429"/>
      <w:bookmarkStart w:id="31" w:name="_Toc94619313"/>
      <w:r w:rsidRPr="00E8672F">
        <w:t xml:space="preserve">    </w:t>
      </w:r>
      <w:r w:rsidR="00586989" w:rsidRPr="00E8672F">
        <w:t xml:space="preserve">4. </w:t>
      </w:r>
      <w:r w:rsidR="0035731A" w:rsidRPr="00E8672F">
        <w:t>Procena aplikacija</w:t>
      </w:r>
      <w:bookmarkEnd w:id="30"/>
      <w:bookmarkEnd w:id="31"/>
    </w:p>
    <w:p w14:paraId="230BD4C8" w14:textId="3C018D5A" w:rsidR="00590C2F" w:rsidRPr="00E8672F" w:rsidRDefault="00590C2F" w:rsidP="00073974">
      <w:pPr>
        <w:pStyle w:val="Heading2"/>
        <w:rPr>
          <w:lang w:val="sr-Latn-RS"/>
        </w:rPr>
      </w:pPr>
      <w:bookmarkStart w:id="32" w:name="_Toc94619314"/>
      <w:r w:rsidRPr="00E8672F">
        <w:rPr>
          <w:lang w:val="sr-Latn-RS"/>
        </w:rPr>
        <w:t>4.1 Prihvaćene prijave će proći sledeću proceduru</w:t>
      </w:r>
      <w:bookmarkEnd w:id="32"/>
      <w:r w:rsidRPr="00E8672F">
        <w:rPr>
          <w:lang w:val="sr-Latn-RS"/>
        </w:rPr>
        <w:t xml:space="preserve"> </w:t>
      </w:r>
    </w:p>
    <w:p w14:paraId="3C8A4FEB" w14:textId="181CA018" w:rsidR="0035731A" w:rsidRPr="00E8672F" w:rsidRDefault="0035731A" w:rsidP="0035731A">
      <w:pPr>
        <w:rPr>
          <w:rFonts w:ascii="Book Antiqua" w:hAnsi="Book Antiqua"/>
          <w:sz w:val="22"/>
          <w:szCs w:val="22"/>
          <w:lang w:val="sr-Latn-RS"/>
        </w:rPr>
      </w:pPr>
      <w:r w:rsidRPr="00E8672F">
        <w:rPr>
          <w:rFonts w:ascii="Book Antiqua" w:hAnsi="Book Antiqua"/>
          <w:sz w:val="22"/>
          <w:szCs w:val="22"/>
          <w:lang w:val="sr-Latn-RS"/>
        </w:rPr>
        <w:t xml:space="preserve">Procena aplikacija će se vršiti u skladu sa zahtevima </w:t>
      </w:r>
      <w:r w:rsidR="00225911" w:rsidRPr="00E8672F">
        <w:rPr>
          <w:rFonts w:ascii="Book Antiqua" w:hAnsi="Book Antiqua"/>
          <w:b/>
          <w:bCs/>
          <w:sz w:val="22"/>
          <w:szCs w:val="22"/>
          <w:lang w:val="sr-Latn-RS"/>
        </w:rPr>
        <w:t>Uredbe MF</w:t>
      </w:r>
      <w:r w:rsidRPr="00E8672F">
        <w:rPr>
          <w:rFonts w:ascii="Book Antiqua" w:hAnsi="Book Antiqua"/>
          <w:b/>
          <w:bCs/>
          <w:sz w:val="22"/>
          <w:szCs w:val="22"/>
          <w:lang w:val="sr-Latn-RS"/>
        </w:rPr>
        <w:t>- br – 04/2017</w:t>
      </w:r>
      <w:r w:rsidR="00590C2F" w:rsidRPr="00E8672F">
        <w:rPr>
          <w:rFonts w:ascii="Book Antiqua" w:hAnsi="Book Antiqua"/>
          <w:sz w:val="22"/>
          <w:szCs w:val="22"/>
          <w:lang w:val="sr-Latn-RS"/>
        </w:rPr>
        <w:t xml:space="preserve"> </w:t>
      </w:r>
      <w:r w:rsidRPr="00E8672F">
        <w:rPr>
          <w:rFonts w:ascii="Book Antiqua" w:hAnsi="Book Antiqua"/>
          <w:sz w:val="22"/>
          <w:szCs w:val="22"/>
          <w:lang w:val="sr-Latn-RS"/>
        </w:rPr>
        <w:t xml:space="preserve"> </w:t>
      </w:r>
      <w:r w:rsidR="00590C2F" w:rsidRPr="00E8672F">
        <w:rPr>
          <w:rFonts w:ascii="Book Antiqua" w:hAnsi="Book Antiqua"/>
          <w:sz w:val="22"/>
          <w:szCs w:val="22"/>
          <w:lang w:val="sr-Latn-RS"/>
        </w:rPr>
        <w:t xml:space="preserve">o </w:t>
      </w:r>
      <w:r w:rsidRPr="00E8672F">
        <w:rPr>
          <w:rFonts w:ascii="Book Antiqua" w:hAnsi="Book Antiqua"/>
          <w:sz w:val="22"/>
          <w:szCs w:val="22"/>
          <w:lang w:val="sr-Latn-RS"/>
        </w:rPr>
        <w:t xml:space="preserve">kriterijumima, standardima i procedurama javnog finansiranja NVO-a. </w:t>
      </w:r>
      <w:r w:rsidR="00AC5A98" w:rsidRPr="00E8672F">
        <w:rPr>
          <w:rFonts w:ascii="Book Antiqua" w:hAnsi="Book Antiqua"/>
          <w:color w:val="0D0D0D"/>
          <w:sz w:val="22"/>
          <w:szCs w:val="22"/>
          <w:lang w:val="sr-Latn-RS"/>
        </w:rPr>
        <w:t>MPZ</w:t>
      </w:r>
      <w:r w:rsidRPr="00E8672F">
        <w:rPr>
          <w:rFonts w:ascii="Book Antiqua" w:hAnsi="Book Antiqua"/>
          <w:color w:val="0D0D0D"/>
          <w:sz w:val="22"/>
          <w:szCs w:val="22"/>
          <w:lang w:val="sr-Latn-RS"/>
        </w:rPr>
        <w:t xml:space="preserve"> će uspostaviti komisiju za procenu u skladu sa uredbom, čiji je zadatak da proceni ukoliko aplikacije ispunjavaju formalne uslove javnog poziva.</w:t>
      </w:r>
    </w:p>
    <w:p w14:paraId="2128AD52"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p>
    <w:p w14:paraId="2F08012F" w14:textId="739AAB93" w:rsidR="00590C2F" w:rsidRPr="00E8672F" w:rsidRDefault="00590C2F" w:rsidP="00590C2F">
      <w:pPr>
        <w:pStyle w:val="ListParagraph"/>
        <w:numPr>
          <w:ilvl w:val="0"/>
          <w:numId w:val="29"/>
        </w:numPr>
        <w:autoSpaceDE w:val="0"/>
        <w:autoSpaceDN w:val="0"/>
        <w:adjustRightInd w:val="0"/>
        <w:jc w:val="both"/>
        <w:rPr>
          <w:rFonts w:ascii="Book Antiqua" w:hAnsi="Book Antiqua"/>
          <w:color w:val="0D0D0D"/>
          <w:lang w:val="sr-Latn-RS"/>
        </w:rPr>
      </w:pPr>
      <w:r w:rsidRPr="00E8672F">
        <w:rPr>
          <w:rFonts w:ascii="Book Antiqua" w:hAnsi="Book Antiqua"/>
          <w:color w:val="0D0D0D"/>
          <w:lang w:val="sr-Latn-RS"/>
        </w:rPr>
        <w:t>U prvoj fazi će se vršiti evaluacija sa proceduralnog aspekta. Nakon provere svih pristiglih prijava, komisija će pripremiti spisak svih prijavljenih koji ispunjavaju uslove za ocenjivanje sadr</w:t>
      </w:r>
      <w:r w:rsidRPr="00E8672F">
        <w:rPr>
          <w:rFonts w:ascii="Book Antiqua" w:hAnsi="Book Antiqua" w:cs="Book Antiqua"/>
          <w:color w:val="0D0D0D"/>
          <w:lang w:val="sr-Latn-RS"/>
        </w:rPr>
        <w:t>ž</w:t>
      </w:r>
      <w:r w:rsidRPr="00E8672F">
        <w:rPr>
          <w:rFonts w:ascii="Book Antiqua" w:hAnsi="Book Antiqua"/>
          <w:color w:val="0D0D0D"/>
          <w:lang w:val="sr-Latn-RS"/>
        </w:rPr>
        <w:t>aja njihovih projekata, kao i listu podnosilaca prijava koji ne ispunjavaju uslove. Pružalac finansijske podrške će pismeno obavestiti sve podnosioce zahteva koji ne ispunjavaju uslove i razloge za odbijanje njihove prijave.</w:t>
      </w:r>
    </w:p>
    <w:p w14:paraId="61222F2E" w14:textId="77777777"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U drugoj fazi ocenu sadržaja prijava radiće Komisija za ocenjivanje. Svaka primljena prijava biće ocenjena u skladu sa uredbom i obrascem za ocenjivanje (vidi dole).</w:t>
      </w:r>
    </w:p>
    <w:p w14:paraId="7778E002" w14:textId="77777777"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Suštinska faza (2) pretkvalifikovani aplikanti mogu biti pozvani da podnesu predloge projekata,</w:t>
      </w:r>
    </w:p>
    <w:p w14:paraId="7336A6EF" w14:textId="77777777"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faza potpisivanja ugovora,</w:t>
      </w:r>
    </w:p>
    <w:p w14:paraId="12AF028F" w14:textId="77777777"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faza implementacije,</w:t>
      </w:r>
    </w:p>
    <w:p w14:paraId="2F3EB84D" w14:textId="03EBCF64" w:rsidR="0035731A"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Konačni izveštaj</w:t>
      </w:r>
    </w:p>
    <w:p w14:paraId="143136DF"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35731A" w:rsidRPr="00E8672F" w14:paraId="181F4D29" w14:textId="77777777" w:rsidTr="001A486F">
        <w:tc>
          <w:tcPr>
            <w:tcW w:w="9350" w:type="dxa"/>
            <w:gridSpan w:val="6"/>
            <w:shd w:val="clear" w:color="auto" w:fill="FFF2CC" w:themeFill="accent4" w:themeFillTint="33"/>
          </w:tcPr>
          <w:p w14:paraId="3F12B4C5" w14:textId="77777777" w:rsidR="0035731A" w:rsidRPr="00E8672F" w:rsidRDefault="0035731A" w:rsidP="001A486F">
            <w:pPr>
              <w:autoSpaceDE w:val="0"/>
              <w:autoSpaceDN w:val="0"/>
              <w:adjustRightInd w:val="0"/>
              <w:jc w:val="center"/>
              <w:rPr>
                <w:rFonts w:ascii="Book Antiqua" w:hAnsi="Book Antiqua"/>
                <w:b/>
                <w:color w:val="0D0D0D"/>
                <w:sz w:val="22"/>
                <w:szCs w:val="22"/>
                <w:lang w:val="sr-Latn-RS"/>
              </w:rPr>
            </w:pPr>
            <w:r w:rsidRPr="00E8672F">
              <w:rPr>
                <w:rFonts w:ascii="Book Antiqua" w:hAnsi="Book Antiqua"/>
                <w:b/>
                <w:color w:val="0D0D0D"/>
                <w:sz w:val="22"/>
                <w:szCs w:val="22"/>
                <w:lang w:val="sr-Latn-RS"/>
              </w:rPr>
              <w:t>Obrazac za procenu</w:t>
            </w:r>
          </w:p>
          <w:p w14:paraId="4BADC66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 xml:space="preserve">Kriterijumi za procenu su podeljeni u nekoliko oblasti procene. U svakoj oblasti procene </w:t>
            </w:r>
            <w:r w:rsidRPr="00E8672F">
              <w:rPr>
                <w:rFonts w:ascii="Book Antiqua" w:hAnsi="Book Antiqua"/>
                <w:color w:val="0D0D0D"/>
                <w:sz w:val="22"/>
                <w:szCs w:val="22"/>
                <w:lang w:val="sr-Latn-RS"/>
              </w:rPr>
              <w:lastRenderedPageBreak/>
              <w:t xml:space="preserve">određene su tačke  između (1) i(5), u saglasnosti sa dole navedenim kategorijama ocenjivanja </w:t>
            </w:r>
          </w:p>
          <w:p w14:paraId="64A1394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 = nedovoljan, 2 = dovoljan, 3 = dobar, 4 = vrlo dobar, 5 = odličan.</w:t>
            </w:r>
          </w:p>
        </w:tc>
      </w:tr>
      <w:tr w:rsidR="0035731A" w:rsidRPr="00E8672F" w14:paraId="3CF1555D" w14:textId="77777777" w:rsidTr="001A486F">
        <w:tc>
          <w:tcPr>
            <w:tcW w:w="9350" w:type="dxa"/>
            <w:gridSpan w:val="6"/>
            <w:shd w:val="clear" w:color="auto" w:fill="FFF2CC" w:themeFill="accent4" w:themeFillTint="33"/>
          </w:tcPr>
          <w:p w14:paraId="03DFD4BF" w14:textId="77777777" w:rsidR="0035731A" w:rsidRPr="00E8672F" w:rsidRDefault="0035731A" w:rsidP="001A486F">
            <w:pPr>
              <w:pStyle w:val="ListParagraph"/>
              <w:numPr>
                <w:ilvl w:val="0"/>
                <w:numId w:val="9"/>
              </w:numPr>
              <w:autoSpaceDE w:val="0"/>
              <w:autoSpaceDN w:val="0"/>
              <w:adjustRightInd w:val="0"/>
              <w:jc w:val="both"/>
              <w:rPr>
                <w:rFonts w:ascii="Book Antiqua" w:hAnsi="Book Antiqua"/>
                <w:b/>
                <w:color w:val="0D0D0D"/>
                <w:lang w:val="sr-Latn-RS"/>
              </w:rPr>
            </w:pPr>
            <w:r w:rsidRPr="00E8672F">
              <w:rPr>
                <w:rFonts w:ascii="Book Antiqua" w:hAnsi="Book Antiqua"/>
                <w:b/>
                <w:color w:val="0D0D0D"/>
                <w:lang w:val="sr-Latn-RS"/>
              </w:rPr>
              <w:lastRenderedPageBreak/>
              <w:t>Institucionalni kapaciteti organizacije (25 poena)</w:t>
            </w:r>
          </w:p>
        </w:tc>
      </w:tr>
      <w:tr w:rsidR="0035731A" w:rsidRPr="00E8672F" w14:paraId="49D0FE13" w14:textId="77777777" w:rsidTr="001A486F">
        <w:tc>
          <w:tcPr>
            <w:tcW w:w="6655" w:type="dxa"/>
          </w:tcPr>
          <w:p w14:paraId="1164B08C" w14:textId="49488D6B" w:rsidR="0035731A" w:rsidRPr="00E8672F" w:rsidRDefault="004E0E6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Profesionalni kapaciteti i iskustvo organizacije i partnerske organizacije (ako ih ima) za obavljanje planiranih aktivnosti projekta</w:t>
            </w:r>
          </w:p>
        </w:tc>
        <w:tc>
          <w:tcPr>
            <w:tcW w:w="540" w:type="dxa"/>
            <w:vAlign w:val="center"/>
          </w:tcPr>
          <w:p w14:paraId="5ED5A39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44F151D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78DE50B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03CC717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552A10B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4E49934A" w14:textId="77777777" w:rsidTr="001A486F">
        <w:tc>
          <w:tcPr>
            <w:tcW w:w="6655" w:type="dxa"/>
          </w:tcPr>
          <w:p w14:paraId="71AFE974" w14:textId="2973546A" w:rsidR="0035731A" w:rsidRPr="00E8672F" w:rsidRDefault="004E0E6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Kapaciteti upravljanja projektima i struktura od strane partnerskih organizacija i organizacija (ako ih ima) kao što su: osoblje, oprema i mogućnost vođenja budžeta projekta.   </w:t>
            </w:r>
          </w:p>
        </w:tc>
        <w:tc>
          <w:tcPr>
            <w:tcW w:w="540" w:type="dxa"/>
            <w:vAlign w:val="center"/>
          </w:tcPr>
          <w:p w14:paraId="049BFD1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F48BE5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54BB9DF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3CA7348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759773F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325E0C0" w14:textId="77777777" w:rsidTr="001A486F">
        <w:tc>
          <w:tcPr>
            <w:tcW w:w="6655" w:type="dxa"/>
          </w:tcPr>
          <w:p w14:paraId="77A46AC0"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Iskustvo i znanje osoblja i stručnjaka (CV) organizacije za sprovođenje projekta</w:t>
            </w:r>
          </w:p>
        </w:tc>
        <w:tc>
          <w:tcPr>
            <w:tcW w:w="540" w:type="dxa"/>
            <w:vAlign w:val="center"/>
          </w:tcPr>
          <w:p w14:paraId="79A0450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1485125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501E0DC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2C03EB5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D67D36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33AFFDC8" w14:textId="77777777" w:rsidTr="001A486F">
        <w:trPr>
          <w:trHeight w:val="575"/>
        </w:trPr>
        <w:tc>
          <w:tcPr>
            <w:tcW w:w="6655" w:type="dxa"/>
          </w:tcPr>
          <w:p w14:paraId="5F2BE06B"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Jasna struktura za upravljanje projektom i podela odgovornosti, obaveza članova ekipe</w:t>
            </w:r>
          </w:p>
        </w:tc>
        <w:tc>
          <w:tcPr>
            <w:tcW w:w="540" w:type="dxa"/>
            <w:vAlign w:val="center"/>
          </w:tcPr>
          <w:p w14:paraId="314D4B5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7D4FB9E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769C557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6688BCF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6C6CCE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56D70FA2" w14:textId="77777777" w:rsidTr="001A486F">
        <w:trPr>
          <w:trHeight w:val="827"/>
        </w:trPr>
        <w:tc>
          <w:tcPr>
            <w:tcW w:w="6655" w:type="dxa"/>
          </w:tcPr>
          <w:p w14:paraId="01A7B428"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Angažovanje marginalizovanih grupa (žena, osoba sa invaliditetom, mladih ljudi, zajednica) ili dobrovoljaca u sprovođenju  ili aktivnostima projekta</w:t>
            </w:r>
          </w:p>
        </w:tc>
        <w:tc>
          <w:tcPr>
            <w:tcW w:w="540" w:type="dxa"/>
            <w:vAlign w:val="center"/>
          </w:tcPr>
          <w:p w14:paraId="19B7157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1FBFFD4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236574B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063B445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ABAAEF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24A2FD49" w14:textId="77777777" w:rsidTr="001A486F">
        <w:tc>
          <w:tcPr>
            <w:tcW w:w="9350" w:type="dxa"/>
            <w:gridSpan w:val="6"/>
            <w:shd w:val="clear" w:color="auto" w:fill="FFF2CC" w:themeFill="accent4" w:themeFillTint="33"/>
            <w:vAlign w:val="center"/>
          </w:tcPr>
          <w:p w14:paraId="137FB081" w14:textId="77777777" w:rsidR="0035731A" w:rsidRPr="00E8672F" w:rsidRDefault="0035731A" w:rsidP="001A486F">
            <w:pPr>
              <w:pStyle w:val="ListParagraph"/>
              <w:numPr>
                <w:ilvl w:val="0"/>
                <w:numId w:val="9"/>
              </w:numPr>
              <w:autoSpaceDE w:val="0"/>
              <w:autoSpaceDN w:val="0"/>
              <w:adjustRightInd w:val="0"/>
              <w:rPr>
                <w:rFonts w:ascii="Book Antiqua" w:hAnsi="Book Antiqua"/>
                <w:b/>
                <w:color w:val="0D0D0D"/>
                <w:lang w:val="sr-Latn-RS"/>
              </w:rPr>
            </w:pPr>
            <w:r w:rsidRPr="00E8672F">
              <w:rPr>
                <w:rFonts w:ascii="Book Antiqua" w:hAnsi="Book Antiqua"/>
                <w:b/>
                <w:color w:val="0D0D0D"/>
                <w:lang w:val="sr-Latn-RS"/>
              </w:rPr>
              <w:t>Značaj projekta  (40 poena)</w:t>
            </w:r>
          </w:p>
        </w:tc>
      </w:tr>
      <w:tr w:rsidR="0035731A" w:rsidRPr="00E8672F" w14:paraId="08C2645D" w14:textId="77777777" w:rsidTr="001A486F">
        <w:tc>
          <w:tcPr>
            <w:tcW w:w="6655" w:type="dxa"/>
          </w:tcPr>
          <w:p w14:paraId="1BDBAABF"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Značaj projekta o ciljevima, namerama i prioritetnim oblastima poziva</w:t>
            </w:r>
          </w:p>
        </w:tc>
        <w:tc>
          <w:tcPr>
            <w:tcW w:w="540" w:type="dxa"/>
            <w:vAlign w:val="center"/>
          </w:tcPr>
          <w:p w14:paraId="553210F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7CC1BAA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2F23951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031B017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3E1362C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613D11D0" w14:textId="77777777" w:rsidTr="001A486F">
        <w:tc>
          <w:tcPr>
            <w:tcW w:w="6655" w:type="dxa"/>
          </w:tcPr>
          <w:p w14:paraId="24910101"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Jasno određivanje ciljeva projekta koji su realni za postizanje</w:t>
            </w:r>
          </w:p>
        </w:tc>
        <w:tc>
          <w:tcPr>
            <w:tcW w:w="540" w:type="dxa"/>
            <w:vAlign w:val="center"/>
          </w:tcPr>
          <w:p w14:paraId="69E0463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5BF1ED4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6B28224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7DB77F5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39E0BF3"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310350D6" w14:textId="77777777" w:rsidTr="001A486F">
        <w:tc>
          <w:tcPr>
            <w:tcW w:w="6655" w:type="dxa"/>
          </w:tcPr>
          <w:p w14:paraId="7EE13CAA"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Aktivnosti se jasne, efikasne, opravdane, razumljive i sprovodljive</w:t>
            </w:r>
          </w:p>
        </w:tc>
        <w:tc>
          <w:tcPr>
            <w:tcW w:w="540" w:type="dxa"/>
            <w:vAlign w:val="center"/>
          </w:tcPr>
          <w:p w14:paraId="21E13960"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5862D5D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62B27B4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742F913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5FE360B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77E3BDC6" w14:textId="77777777" w:rsidTr="001A486F">
        <w:tc>
          <w:tcPr>
            <w:tcW w:w="6655" w:type="dxa"/>
          </w:tcPr>
          <w:p w14:paraId="6740E639"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Jasno određivanje rezultata i povezanost aktivnosti sa određenim rezultatima</w:t>
            </w:r>
          </w:p>
        </w:tc>
        <w:tc>
          <w:tcPr>
            <w:tcW w:w="540" w:type="dxa"/>
            <w:vAlign w:val="center"/>
          </w:tcPr>
          <w:p w14:paraId="3FCD19A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3A5E3306"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4AD843B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65AAE22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67B3CD9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2AEDF8E5" w14:textId="77777777" w:rsidTr="001A486F">
        <w:tc>
          <w:tcPr>
            <w:tcW w:w="6655" w:type="dxa"/>
          </w:tcPr>
          <w:p w14:paraId="76F4488B"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Jasna identifikacija korisnika projekta i aktivnosti koje su ciljane na efikasan način na korisnika</w:t>
            </w:r>
          </w:p>
        </w:tc>
        <w:tc>
          <w:tcPr>
            <w:tcW w:w="540" w:type="dxa"/>
            <w:vAlign w:val="center"/>
          </w:tcPr>
          <w:p w14:paraId="148FE0D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EB0E0E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12B01CF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0953E190"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7200FCC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6936CB1E" w14:textId="77777777" w:rsidTr="001A486F">
        <w:tc>
          <w:tcPr>
            <w:tcW w:w="6655" w:type="dxa"/>
          </w:tcPr>
          <w:p w14:paraId="06722F41"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Identifikacija i angažovanje relevantnih aktera u sprovođenju projekta i postizanju rezultata</w:t>
            </w:r>
          </w:p>
        </w:tc>
        <w:tc>
          <w:tcPr>
            <w:tcW w:w="540" w:type="dxa"/>
            <w:vAlign w:val="center"/>
          </w:tcPr>
          <w:p w14:paraId="658B7DB8"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3362E30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73AC153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2BB726D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C58E430"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D5EB2EB" w14:textId="77777777" w:rsidTr="001A486F">
        <w:tc>
          <w:tcPr>
            <w:tcW w:w="6655" w:type="dxa"/>
          </w:tcPr>
          <w:p w14:paraId="761B3B40"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Projekat je jasno definisao potrebe i način na koji se potrebe rešavaju kroz aktivnosti</w:t>
            </w:r>
          </w:p>
        </w:tc>
        <w:tc>
          <w:tcPr>
            <w:tcW w:w="540" w:type="dxa"/>
            <w:vAlign w:val="center"/>
          </w:tcPr>
          <w:p w14:paraId="0DBD020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2703C97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5753DA6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46EE7FE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46AD9CA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8513962" w14:textId="77777777" w:rsidTr="001A486F">
        <w:trPr>
          <w:trHeight w:val="557"/>
        </w:trPr>
        <w:tc>
          <w:tcPr>
            <w:tcW w:w="6655" w:type="dxa"/>
          </w:tcPr>
          <w:p w14:paraId="0502A077"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Predviđeni su mogući rizici i koraci za izbegavanje rizika</w:t>
            </w:r>
          </w:p>
        </w:tc>
        <w:tc>
          <w:tcPr>
            <w:tcW w:w="540" w:type="dxa"/>
            <w:vAlign w:val="center"/>
          </w:tcPr>
          <w:p w14:paraId="50D2A67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3C48BD4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4D933B4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2455890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077A06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8F1A711" w14:textId="77777777" w:rsidTr="001A486F">
        <w:tc>
          <w:tcPr>
            <w:tcW w:w="9350" w:type="dxa"/>
            <w:gridSpan w:val="6"/>
            <w:shd w:val="clear" w:color="auto" w:fill="FFF2CC" w:themeFill="accent4" w:themeFillTint="33"/>
            <w:vAlign w:val="center"/>
          </w:tcPr>
          <w:p w14:paraId="2F130D4A" w14:textId="77777777" w:rsidR="0035731A" w:rsidRPr="00E8672F" w:rsidRDefault="0035731A" w:rsidP="001A486F">
            <w:pPr>
              <w:pStyle w:val="ListParagraph"/>
              <w:numPr>
                <w:ilvl w:val="0"/>
                <w:numId w:val="9"/>
              </w:numPr>
              <w:autoSpaceDE w:val="0"/>
              <w:autoSpaceDN w:val="0"/>
              <w:adjustRightInd w:val="0"/>
              <w:rPr>
                <w:rFonts w:ascii="Book Antiqua" w:hAnsi="Book Antiqua"/>
                <w:b/>
                <w:color w:val="0D0D0D"/>
                <w:lang w:val="sr-Latn-RS"/>
              </w:rPr>
            </w:pPr>
            <w:r w:rsidRPr="00E8672F">
              <w:rPr>
                <w:rFonts w:ascii="Book Antiqua" w:hAnsi="Book Antiqua"/>
                <w:b/>
                <w:color w:val="0D0D0D"/>
                <w:lang w:val="sr-Latn-RS"/>
              </w:rPr>
              <w:t>Budžet i troškovi (20 poena)</w:t>
            </w:r>
          </w:p>
        </w:tc>
      </w:tr>
      <w:tr w:rsidR="0035731A" w:rsidRPr="00E8672F" w14:paraId="01472180" w14:textId="77777777" w:rsidTr="001A486F">
        <w:trPr>
          <w:trHeight w:val="575"/>
        </w:trPr>
        <w:tc>
          <w:tcPr>
            <w:tcW w:w="6655" w:type="dxa"/>
          </w:tcPr>
          <w:p w14:paraId="39A2E478"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Troškovi projekta su u skladu sa rezultatima koje projekat predviđa da postigne</w:t>
            </w:r>
          </w:p>
        </w:tc>
        <w:tc>
          <w:tcPr>
            <w:tcW w:w="540" w:type="dxa"/>
            <w:vAlign w:val="center"/>
          </w:tcPr>
          <w:p w14:paraId="3923B503"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29E3F50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293CE01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1F6CDF0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EB56DE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8D576A9" w14:textId="77777777" w:rsidTr="001A486F">
        <w:tc>
          <w:tcPr>
            <w:tcW w:w="6655" w:type="dxa"/>
          </w:tcPr>
          <w:p w14:paraId="20DCDD68"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Troškovi projekta su u skladu sa planiranim aktivnostima</w:t>
            </w:r>
          </w:p>
        </w:tc>
        <w:tc>
          <w:tcPr>
            <w:tcW w:w="540" w:type="dxa"/>
            <w:vAlign w:val="center"/>
          </w:tcPr>
          <w:p w14:paraId="5426913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69D8CF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45358E6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32A5323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683C97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1135E11E" w14:textId="77777777" w:rsidTr="001A486F">
        <w:tc>
          <w:tcPr>
            <w:tcW w:w="6655" w:type="dxa"/>
          </w:tcPr>
          <w:p w14:paraId="0035F85B"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Troškovi projekta su opravdani i zasnovani na cenama tržišta</w:t>
            </w:r>
          </w:p>
        </w:tc>
        <w:tc>
          <w:tcPr>
            <w:tcW w:w="540" w:type="dxa"/>
            <w:vAlign w:val="center"/>
          </w:tcPr>
          <w:p w14:paraId="31856F0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7026E8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63576F0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2C4C84D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E91FA2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7A0720BD" w14:textId="77777777" w:rsidTr="001A486F">
        <w:trPr>
          <w:trHeight w:val="566"/>
        </w:trPr>
        <w:tc>
          <w:tcPr>
            <w:tcW w:w="6655" w:type="dxa"/>
          </w:tcPr>
          <w:p w14:paraId="5B09EB8D" w14:textId="17157149" w:rsidR="0035731A" w:rsidRPr="00E8672F" w:rsidRDefault="0064600D"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Troškovi projekta su realni sa očekivanim trajanjem projekta</w:t>
            </w:r>
          </w:p>
        </w:tc>
        <w:tc>
          <w:tcPr>
            <w:tcW w:w="540" w:type="dxa"/>
            <w:vAlign w:val="center"/>
          </w:tcPr>
          <w:p w14:paraId="269E6E2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26F446D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044DEE23"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3CB5744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1839BCA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F218830" w14:textId="77777777" w:rsidTr="001A486F">
        <w:trPr>
          <w:trHeight w:val="242"/>
        </w:trPr>
        <w:tc>
          <w:tcPr>
            <w:tcW w:w="9350" w:type="dxa"/>
            <w:gridSpan w:val="6"/>
            <w:shd w:val="clear" w:color="auto" w:fill="FFF2CC" w:themeFill="accent4" w:themeFillTint="33"/>
            <w:vAlign w:val="center"/>
          </w:tcPr>
          <w:p w14:paraId="7E7FFD33" w14:textId="098A9A1F" w:rsidR="0035731A" w:rsidRPr="00E8672F" w:rsidRDefault="00DE059D" w:rsidP="001A486F">
            <w:pPr>
              <w:pStyle w:val="ListParagraph"/>
              <w:numPr>
                <w:ilvl w:val="0"/>
                <w:numId w:val="9"/>
              </w:numPr>
              <w:autoSpaceDE w:val="0"/>
              <w:autoSpaceDN w:val="0"/>
              <w:adjustRightInd w:val="0"/>
              <w:rPr>
                <w:rFonts w:ascii="Book Antiqua" w:hAnsi="Book Antiqua"/>
                <w:color w:val="0D0D0D"/>
                <w:lang w:val="sr-Latn-RS"/>
              </w:rPr>
            </w:pPr>
            <w:r w:rsidRPr="00E8672F">
              <w:rPr>
                <w:rFonts w:ascii="Book Antiqua" w:hAnsi="Book Antiqua"/>
                <w:b/>
                <w:color w:val="0D0D0D"/>
                <w:lang w:val="sr-Latn-RS"/>
              </w:rPr>
              <w:t>Uticaj</w:t>
            </w:r>
            <w:r w:rsidR="0035731A" w:rsidRPr="00E8672F">
              <w:rPr>
                <w:rFonts w:ascii="Book Antiqua" w:hAnsi="Book Antiqua"/>
                <w:b/>
                <w:color w:val="0D0D0D"/>
                <w:lang w:val="sr-Latn-RS"/>
              </w:rPr>
              <w:t xml:space="preserve"> projekta (15 poena)</w:t>
            </w:r>
          </w:p>
        </w:tc>
      </w:tr>
      <w:tr w:rsidR="0035731A" w:rsidRPr="00E8672F" w14:paraId="49EB4319" w14:textId="77777777" w:rsidTr="001A486F">
        <w:trPr>
          <w:trHeight w:val="242"/>
        </w:trPr>
        <w:tc>
          <w:tcPr>
            <w:tcW w:w="6655" w:type="dxa"/>
          </w:tcPr>
          <w:p w14:paraId="14725A41"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Projekat je inovativan i kreativan za postizanje ciljeva</w:t>
            </w:r>
          </w:p>
        </w:tc>
        <w:tc>
          <w:tcPr>
            <w:tcW w:w="540" w:type="dxa"/>
            <w:vAlign w:val="center"/>
          </w:tcPr>
          <w:p w14:paraId="01FD27A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7E75323"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306D504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6CAD166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4741FF48"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1C769153" w14:textId="77777777" w:rsidTr="001A486F">
        <w:trPr>
          <w:trHeight w:val="242"/>
        </w:trPr>
        <w:tc>
          <w:tcPr>
            <w:tcW w:w="6655" w:type="dxa"/>
          </w:tcPr>
          <w:p w14:paraId="6179FD08" w14:textId="617F017B" w:rsidR="0035731A" w:rsidRPr="00E8672F" w:rsidRDefault="00DE059D"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Projekat utiče n</w:t>
            </w:r>
            <w:r w:rsidR="00340B71" w:rsidRPr="00E8672F">
              <w:rPr>
                <w:rFonts w:ascii="Book Antiqua" w:hAnsi="Book Antiqua"/>
                <w:color w:val="0D0D0D"/>
                <w:sz w:val="22"/>
                <w:szCs w:val="22"/>
                <w:lang w:val="sr-Latn-RS"/>
              </w:rPr>
              <w:t>a opštu situaciju u oblastu</w:t>
            </w:r>
            <w:r w:rsidRPr="00E8672F">
              <w:rPr>
                <w:rFonts w:ascii="Book Antiqua" w:hAnsi="Book Antiqua"/>
                <w:color w:val="0D0D0D"/>
                <w:sz w:val="22"/>
                <w:szCs w:val="22"/>
                <w:lang w:val="sr-Latn-RS"/>
              </w:rPr>
              <w:t xml:space="preserve"> u kojoj se primenjuje</w:t>
            </w:r>
          </w:p>
        </w:tc>
        <w:tc>
          <w:tcPr>
            <w:tcW w:w="540" w:type="dxa"/>
            <w:vAlign w:val="center"/>
          </w:tcPr>
          <w:p w14:paraId="1FED0BC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3E98C0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11AE1EB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5FDC5BF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3C01F1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2BB7629A" w14:textId="77777777" w:rsidTr="001A486F">
        <w:trPr>
          <w:trHeight w:val="242"/>
        </w:trPr>
        <w:tc>
          <w:tcPr>
            <w:tcW w:w="6655" w:type="dxa"/>
          </w:tcPr>
          <w:p w14:paraId="0BB1E550"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Rezultati projekta su održivi</w:t>
            </w:r>
          </w:p>
        </w:tc>
        <w:tc>
          <w:tcPr>
            <w:tcW w:w="540" w:type="dxa"/>
            <w:vAlign w:val="center"/>
          </w:tcPr>
          <w:p w14:paraId="42B6DE7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7C81621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0A9D8EB6"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59789AF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2DE783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6CE6B6CC" w14:textId="77777777" w:rsidTr="001A486F">
        <w:trPr>
          <w:trHeight w:val="242"/>
        </w:trPr>
        <w:tc>
          <w:tcPr>
            <w:tcW w:w="6655" w:type="dxa"/>
            <w:shd w:val="clear" w:color="auto" w:fill="FFF2CC" w:themeFill="accent4" w:themeFillTint="33"/>
          </w:tcPr>
          <w:p w14:paraId="354E6865" w14:textId="77777777" w:rsidR="0035731A" w:rsidRPr="00E8672F" w:rsidRDefault="0035731A" w:rsidP="001A486F">
            <w:pPr>
              <w:autoSpaceDE w:val="0"/>
              <w:autoSpaceDN w:val="0"/>
              <w:adjustRightInd w:val="0"/>
              <w:jc w:val="both"/>
              <w:rPr>
                <w:rFonts w:ascii="Book Antiqua" w:hAnsi="Book Antiqua"/>
                <w:b/>
                <w:color w:val="0D0D0D"/>
                <w:sz w:val="22"/>
                <w:szCs w:val="22"/>
                <w:lang w:val="sr-Latn-RS"/>
              </w:rPr>
            </w:pPr>
            <w:r w:rsidRPr="00E8672F">
              <w:rPr>
                <w:rFonts w:ascii="Book Antiqua" w:hAnsi="Book Antiqua"/>
                <w:b/>
                <w:color w:val="0D0D0D"/>
                <w:sz w:val="22"/>
                <w:szCs w:val="22"/>
                <w:lang w:val="sr-Latn-RS"/>
              </w:rPr>
              <w:lastRenderedPageBreak/>
              <w:t>UKUPNO</w:t>
            </w:r>
          </w:p>
        </w:tc>
        <w:tc>
          <w:tcPr>
            <w:tcW w:w="2695" w:type="dxa"/>
            <w:gridSpan w:val="5"/>
            <w:shd w:val="clear" w:color="auto" w:fill="FFF2CC" w:themeFill="accent4" w:themeFillTint="33"/>
          </w:tcPr>
          <w:p w14:paraId="1C07A8E2" w14:textId="77777777" w:rsidR="0035731A" w:rsidRPr="00E8672F" w:rsidRDefault="0035731A" w:rsidP="001A486F">
            <w:pPr>
              <w:pStyle w:val="ListParagraph"/>
              <w:numPr>
                <w:ilvl w:val="0"/>
                <w:numId w:val="15"/>
              </w:numPr>
              <w:autoSpaceDE w:val="0"/>
              <w:autoSpaceDN w:val="0"/>
              <w:adjustRightInd w:val="0"/>
              <w:jc w:val="right"/>
              <w:rPr>
                <w:rFonts w:ascii="Book Antiqua" w:hAnsi="Book Antiqua"/>
                <w:color w:val="0D0D0D"/>
                <w:lang w:val="sr-Latn-RS"/>
              </w:rPr>
            </w:pPr>
            <w:r w:rsidRPr="00E8672F">
              <w:rPr>
                <w:rFonts w:ascii="Book Antiqua" w:hAnsi="Book Antiqua"/>
                <w:b/>
                <w:color w:val="0D0D0D"/>
                <w:lang w:val="sr-Latn-RS"/>
              </w:rPr>
              <w:t xml:space="preserve"> poena</w:t>
            </w:r>
          </w:p>
        </w:tc>
      </w:tr>
    </w:tbl>
    <w:p w14:paraId="53AF9DE5" w14:textId="77777777" w:rsidR="00225911" w:rsidRPr="00E8672F" w:rsidRDefault="00225911" w:rsidP="00073974">
      <w:pPr>
        <w:pStyle w:val="Heading2"/>
        <w:rPr>
          <w:lang w:val="sr-Latn-RS"/>
        </w:rPr>
      </w:pPr>
      <w:bookmarkStart w:id="33" w:name="_Toc516659729"/>
      <w:bookmarkStart w:id="34" w:name="_Toc63927431"/>
      <w:bookmarkStart w:id="35" w:name="_Toc94619315"/>
    </w:p>
    <w:p w14:paraId="5CE1D9F6" w14:textId="77777777" w:rsidR="00225911" w:rsidRPr="00E8672F" w:rsidRDefault="00225911" w:rsidP="00225911">
      <w:pPr>
        <w:rPr>
          <w:lang w:val="sr-Latn-RS" w:eastAsia="en-US"/>
        </w:rPr>
      </w:pPr>
    </w:p>
    <w:p w14:paraId="5F739199" w14:textId="77777777" w:rsidR="00225911" w:rsidRPr="00E8672F" w:rsidRDefault="00225911" w:rsidP="00225911">
      <w:pPr>
        <w:rPr>
          <w:lang w:val="sr-Latn-RS" w:eastAsia="en-US"/>
        </w:rPr>
      </w:pPr>
    </w:p>
    <w:p w14:paraId="0EF6B770" w14:textId="6C71149C" w:rsidR="0035731A" w:rsidRPr="00E8672F" w:rsidRDefault="00C450DA" w:rsidP="00073974">
      <w:pPr>
        <w:pStyle w:val="Heading2"/>
      </w:pPr>
      <w:r w:rsidRPr="00E8672F">
        <w:t xml:space="preserve">4.2 </w:t>
      </w:r>
      <w:r w:rsidR="0035731A" w:rsidRPr="00E8672F">
        <w:t>Objavljivanje preliminarne odluke</w:t>
      </w:r>
      <w:bookmarkEnd w:id="33"/>
      <w:bookmarkEnd w:id="34"/>
      <w:bookmarkEnd w:id="35"/>
    </w:p>
    <w:p w14:paraId="29E80A92" w14:textId="77777777" w:rsidR="0035731A" w:rsidRPr="00E8672F" w:rsidRDefault="0035731A" w:rsidP="0035731A">
      <w:pPr>
        <w:autoSpaceDE w:val="0"/>
        <w:autoSpaceDN w:val="0"/>
        <w:adjustRightInd w:val="0"/>
        <w:jc w:val="both"/>
        <w:rPr>
          <w:rFonts w:ascii="Book Antiqua" w:hAnsi="Book Antiqua"/>
          <w:sz w:val="22"/>
          <w:szCs w:val="22"/>
          <w:lang w:val="sr-Latn-RS"/>
        </w:rPr>
      </w:pPr>
    </w:p>
    <w:p w14:paraId="45EA566F" w14:textId="447F4BC8" w:rsidR="0035731A" w:rsidRPr="00E8672F" w:rsidRDefault="0035731A" w:rsidP="0035731A">
      <w:pPr>
        <w:autoSpaceDE w:val="0"/>
        <w:autoSpaceDN w:val="0"/>
        <w:adjustRightInd w:val="0"/>
        <w:jc w:val="both"/>
        <w:rPr>
          <w:rFonts w:ascii="Book Antiqua" w:hAnsi="Book Antiqua"/>
          <w:sz w:val="22"/>
          <w:szCs w:val="22"/>
          <w:lang w:val="sr-Latn-RS"/>
        </w:rPr>
      </w:pPr>
      <w:r w:rsidRPr="00E8672F">
        <w:rPr>
          <w:rFonts w:ascii="Book Antiqua" w:hAnsi="Book Antiqua"/>
          <w:sz w:val="22"/>
          <w:szCs w:val="22"/>
          <w:lang w:val="sr-Latn-RS"/>
        </w:rPr>
        <w:t>Nakon završetka procene, preliminarni rezultati procene se objavljuju kao o</w:t>
      </w:r>
      <w:r w:rsidR="00AC5A98" w:rsidRPr="00E8672F">
        <w:rPr>
          <w:rFonts w:ascii="Book Antiqua" w:hAnsi="Book Antiqua"/>
          <w:sz w:val="22"/>
          <w:szCs w:val="22"/>
          <w:lang w:val="sr-Latn-RS"/>
        </w:rPr>
        <w:t>dluka na internet stranici MPZ</w:t>
      </w:r>
      <w:r w:rsidR="00C35A0B" w:rsidRPr="00E8672F">
        <w:rPr>
          <w:rFonts w:ascii="Book Antiqua" w:hAnsi="Book Antiqua"/>
          <w:sz w:val="22"/>
          <w:szCs w:val="22"/>
          <w:lang w:val="sr-Latn-RS"/>
        </w:rPr>
        <w:t>K</w:t>
      </w:r>
      <w:r w:rsidRPr="00E8672F">
        <w:rPr>
          <w:rFonts w:ascii="Book Antiqua" w:hAnsi="Book Antiqua"/>
          <w:sz w:val="22"/>
          <w:szCs w:val="22"/>
          <w:lang w:val="sr-Latn-RS"/>
        </w:rPr>
        <w:t xml:space="preserve"> i svi aplikanti se pismeno obaveštavaju. </w:t>
      </w:r>
    </w:p>
    <w:p w14:paraId="4A02C088" w14:textId="77777777" w:rsidR="0035731A" w:rsidRPr="00E8672F" w:rsidRDefault="0035731A" w:rsidP="0035731A">
      <w:pPr>
        <w:autoSpaceDE w:val="0"/>
        <w:autoSpaceDN w:val="0"/>
        <w:adjustRightInd w:val="0"/>
        <w:jc w:val="both"/>
        <w:rPr>
          <w:rFonts w:ascii="Book Antiqua" w:hAnsi="Book Antiqua"/>
          <w:sz w:val="22"/>
          <w:szCs w:val="22"/>
          <w:lang w:val="sr-Latn-RS"/>
        </w:rPr>
      </w:pPr>
    </w:p>
    <w:p w14:paraId="66A103EF" w14:textId="77777777" w:rsidR="0035731A" w:rsidRPr="00E8672F" w:rsidRDefault="0035731A" w:rsidP="0035731A">
      <w:pPr>
        <w:autoSpaceDE w:val="0"/>
        <w:autoSpaceDN w:val="0"/>
        <w:adjustRightInd w:val="0"/>
        <w:jc w:val="both"/>
        <w:rPr>
          <w:rFonts w:ascii="Book Antiqua" w:hAnsi="Book Antiqua"/>
          <w:sz w:val="22"/>
          <w:szCs w:val="22"/>
          <w:lang w:val="sr-Latn-RS"/>
        </w:rPr>
      </w:pPr>
      <w:r w:rsidRPr="00E8672F">
        <w:rPr>
          <w:rFonts w:ascii="Book Antiqua" w:hAnsi="Book Antiqua"/>
          <w:sz w:val="22"/>
          <w:szCs w:val="22"/>
          <w:lang w:val="sr-Latn-RS"/>
        </w:rPr>
        <w:t>Preliminarni rezultati se pretvaraju u konačne rezultate ako se u predviđenom roku ne podnosi bilo koja žalba. Ako je podneta bilo koja žalba, preliminarni rezultati postaju konačni rezultati nakon rešavanja žalbi aplikanata.</w:t>
      </w:r>
    </w:p>
    <w:p w14:paraId="4A20E28E" w14:textId="77777777" w:rsidR="0035731A" w:rsidRPr="00E8672F" w:rsidRDefault="0035731A" w:rsidP="0035731A">
      <w:pPr>
        <w:autoSpaceDE w:val="0"/>
        <w:autoSpaceDN w:val="0"/>
        <w:adjustRightInd w:val="0"/>
        <w:jc w:val="both"/>
        <w:rPr>
          <w:rFonts w:ascii="Book Antiqua" w:hAnsi="Book Antiqua"/>
          <w:sz w:val="22"/>
          <w:szCs w:val="22"/>
          <w:lang w:val="sr-Latn-RS"/>
        </w:rPr>
      </w:pPr>
    </w:p>
    <w:p w14:paraId="6AA04FA7"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Svi aplikanti čije aplikacije su unete u postupak procene, biće obavešteni o odluci  o dodeli projekata u okviru poziva.</w:t>
      </w:r>
    </w:p>
    <w:p w14:paraId="44C19519" w14:textId="77777777" w:rsidR="00590C2F" w:rsidRPr="00E8672F" w:rsidRDefault="00590C2F" w:rsidP="0035731A">
      <w:pPr>
        <w:autoSpaceDE w:val="0"/>
        <w:autoSpaceDN w:val="0"/>
        <w:adjustRightInd w:val="0"/>
        <w:jc w:val="both"/>
        <w:rPr>
          <w:rFonts w:ascii="Book Antiqua" w:hAnsi="Book Antiqua"/>
          <w:color w:val="0D0D0D"/>
          <w:sz w:val="22"/>
          <w:szCs w:val="22"/>
          <w:lang w:val="sr-Latn-RS"/>
        </w:rPr>
      </w:pPr>
    </w:p>
    <w:p w14:paraId="6F9E7881" w14:textId="6BF02612" w:rsidR="00590C2F" w:rsidRPr="00E8672F" w:rsidRDefault="00590C2F" w:rsidP="00073974">
      <w:pPr>
        <w:pStyle w:val="Heading2"/>
        <w:rPr>
          <w:lang w:val="sr-Latn-RS"/>
        </w:rPr>
      </w:pPr>
      <w:r w:rsidRPr="00E8672F">
        <w:rPr>
          <w:lang w:val="sr-Latn-RS"/>
        </w:rPr>
        <w:t xml:space="preserve">       </w:t>
      </w:r>
      <w:bookmarkStart w:id="36" w:name="_Toc94619316"/>
      <w:r w:rsidRPr="00E8672F">
        <w:rPr>
          <w:lang w:val="sr-Latn-RS"/>
        </w:rPr>
        <w:t>4.3 Dodatna dokumentacija</w:t>
      </w:r>
      <w:bookmarkEnd w:id="36"/>
    </w:p>
    <w:p w14:paraId="76F15ECC" w14:textId="494FD11C" w:rsidR="00C7701F" w:rsidRPr="00E8672F" w:rsidRDefault="00C7701F" w:rsidP="00C7701F">
      <w:pPr>
        <w:rPr>
          <w:rFonts w:ascii="Book Antiqua" w:hAnsi="Book Antiqua"/>
          <w:sz w:val="22"/>
          <w:szCs w:val="22"/>
          <w:lang w:val="sr-Latn-RS" w:eastAsia="en-US"/>
        </w:rPr>
      </w:pPr>
      <w:r w:rsidRPr="00E8672F">
        <w:rPr>
          <w:rFonts w:ascii="Book Antiqua" w:hAnsi="Book Antiqua"/>
          <w:sz w:val="22"/>
          <w:szCs w:val="22"/>
          <w:lang w:val="sr-Latn-RS" w:eastAsia="en-US"/>
        </w:rPr>
        <w:t xml:space="preserve">Pre konačnog potpisivanja ugovora i </w:t>
      </w:r>
      <w:r w:rsidR="00AC5A98" w:rsidRPr="00E8672F">
        <w:rPr>
          <w:rFonts w:ascii="Book Antiqua" w:hAnsi="Book Antiqua"/>
          <w:sz w:val="22"/>
          <w:szCs w:val="22"/>
          <w:lang w:val="sr-Latn-RS" w:eastAsia="en-US"/>
        </w:rPr>
        <w:t>na osnovu procene Komisije, MPZ</w:t>
      </w:r>
      <w:r w:rsidRPr="00E8672F">
        <w:rPr>
          <w:rFonts w:ascii="Book Antiqua" w:hAnsi="Book Antiqua"/>
          <w:sz w:val="22"/>
          <w:szCs w:val="22"/>
          <w:lang w:val="sr-Latn-RS" w:eastAsia="en-US"/>
        </w:rPr>
        <w:t xml:space="preserve"> će od podnosioca zahteva zatražiti dodatnu dokumentaciju na sledeći način:</w:t>
      </w:r>
    </w:p>
    <w:p w14:paraId="0FEFCE8F" w14:textId="77777777" w:rsidR="00C7701F" w:rsidRPr="00E8672F" w:rsidRDefault="00C7701F" w:rsidP="00C7701F">
      <w:pPr>
        <w:rPr>
          <w:rFonts w:ascii="Book Antiqua" w:hAnsi="Book Antiqua"/>
          <w:sz w:val="22"/>
          <w:szCs w:val="22"/>
          <w:lang w:val="sr-Latn-RS" w:eastAsia="en-US"/>
        </w:rPr>
      </w:pPr>
    </w:p>
    <w:p w14:paraId="36902507" w14:textId="3D27FB68" w:rsidR="00C7701F" w:rsidRPr="00E8672F" w:rsidRDefault="00C7701F" w:rsidP="00C7701F">
      <w:pPr>
        <w:pStyle w:val="ListParagraph"/>
        <w:numPr>
          <w:ilvl w:val="0"/>
          <w:numId w:val="32"/>
        </w:numPr>
        <w:rPr>
          <w:rFonts w:ascii="Book Antiqua" w:hAnsi="Book Antiqua"/>
          <w:lang w:val="sr-Latn-RS"/>
        </w:rPr>
      </w:pPr>
      <w:r w:rsidRPr="00E8672F">
        <w:rPr>
          <w:rFonts w:ascii="Book Antiqua" w:hAnsi="Book Antiqua"/>
          <w:lang w:val="sr-Latn-RS"/>
        </w:rPr>
        <w:t xml:space="preserve"> </w:t>
      </w:r>
      <w:r w:rsidRPr="00E8672F">
        <w:rPr>
          <w:rFonts w:ascii="Book Antiqua" w:eastAsia="Times New Roman" w:hAnsi="Book Antiqua" w:cs="Times New Roman"/>
          <w:lang w:val="sr-Latn-RS"/>
        </w:rPr>
        <w:t>Pre potpisivanja ugovora, nevladina organizacija mora da iz</w:t>
      </w:r>
      <w:r w:rsidR="00F81728" w:rsidRPr="00E8672F">
        <w:rPr>
          <w:rFonts w:ascii="Book Antiqua" w:eastAsia="Times New Roman" w:hAnsi="Book Antiqua" w:cs="Times New Roman"/>
          <w:lang w:val="sr-Latn-RS"/>
        </w:rPr>
        <w:t>nese dokaze da nevladina organizacija</w:t>
      </w:r>
      <w:r w:rsidRPr="00E8672F">
        <w:rPr>
          <w:rFonts w:ascii="Book Antiqua" w:eastAsia="Times New Roman" w:hAnsi="Book Antiqua" w:cs="Times New Roman"/>
          <w:lang w:val="sr-Latn-RS"/>
        </w:rPr>
        <w:t xml:space="preserve"> i menadžer projekta nisu pod istragom za krivična dela;</w:t>
      </w:r>
    </w:p>
    <w:p w14:paraId="0B448ADA" w14:textId="4686D198" w:rsidR="00C7701F" w:rsidRPr="00E8672F" w:rsidRDefault="00C7701F" w:rsidP="00296720">
      <w:pPr>
        <w:jc w:val="both"/>
        <w:rPr>
          <w:rFonts w:ascii="Book Antiqua" w:hAnsi="Book Antiqua"/>
          <w:sz w:val="22"/>
          <w:szCs w:val="22"/>
          <w:lang w:val="sr-Latn-RS"/>
        </w:rPr>
      </w:pPr>
      <w:r w:rsidRPr="00E8672F">
        <w:rPr>
          <w:rFonts w:ascii="Book Antiqua" w:hAnsi="Book Antiqua"/>
          <w:sz w:val="22"/>
          <w:szCs w:val="22"/>
          <w:lang w:val="sr-Latn-RS"/>
        </w:rPr>
        <w:t>Komisija za procenu će izvršiti reviziju dodatne dokumentacije. Ukoliko podnosilac zahteva ne dostavi potrebnu dodatnu dokumentaciju u predviđenom roku i koja ne bude manja od 10 dana, zahtev će biti odbijen. Ukoliko se nakon provere pratećih dokumenata odluči da neki od podnosilaca zahteva ne ispunjavaju propisane uslove javnog poziva neće biti razmatrani za potpisivanje ugovora.</w:t>
      </w:r>
    </w:p>
    <w:p w14:paraId="3D2395DA" w14:textId="77777777" w:rsidR="00C7701F" w:rsidRPr="00E8672F" w:rsidRDefault="00C7701F" w:rsidP="00296720">
      <w:pPr>
        <w:jc w:val="both"/>
        <w:rPr>
          <w:rFonts w:ascii="Book Antiqua" w:hAnsi="Book Antiqua"/>
          <w:sz w:val="22"/>
          <w:szCs w:val="22"/>
          <w:lang w:val="sr-Latn-RS"/>
        </w:rPr>
      </w:pPr>
    </w:p>
    <w:p w14:paraId="1FA0D1EB" w14:textId="77777777" w:rsidR="00C7701F" w:rsidRPr="00E8672F" w:rsidRDefault="00C7701F" w:rsidP="00296720">
      <w:pPr>
        <w:jc w:val="both"/>
        <w:rPr>
          <w:rFonts w:ascii="Book Antiqua" w:hAnsi="Book Antiqua"/>
          <w:sz w:val="22"/>
          <w:szCs w:val="22"/>
          <w:lang w:val="sr-Latn-RS" w:eastAsia="en-US"/>
        </w:rPr>
      </w:pPr>
      <w:r w:rsidRPr="00E8672F">
        <w:rPr>
          <w:rFonts w:ascii="Book Antiqua" w:hAnsi="Book Antiqua"/>
          <w:sz w:val="22"/>
          <w:szCs w:val="22"/>
          <w:lang w:val="sr-Latn-RS" w:eastAsia="en-US"/>
        </w:rPr>
        <w:t xml:space="preserve">U takvim slučajevima, projekti sa rezervne liste biće aktivirani nakon provere pratećih dokumenata i nakon što im institucija potvrdi da postoji dovoljno sredstava za ugovaranje drugih projekata. </w:t>
      </w:r>
    </w:p>
    <w:p w14:paraId="77A1F55E" w14:textId="77777777" w:rsidR="00C7701F" w:rsidRPr="00E8672F" w:rsidRDefault="00C7701F" w:rsidP="00296720">
      <w:pPr>
        <w:jc w:val="both"/>
        <w:rPr>
          <w:rFonts w:ascii="Book Antiqua" w:hAnsi="Book Antiqua"/>
          <w:sz w:val="22"/>
          <w:szCs w:val="22"/>
          <w:lang w:val="sr-Latn-RS" w:eastAsia="en-US"/>
        </w:rPr>
      </w:pPr>
    </w:p>
    <w:p w14:paraId="1B4EFE8D" w14:textId="11979EBA" w:rsidR="00C7701F" w:rsidRPr="00E8672F" w:rsidRDefault="00C7701F" w:rsidP="00296720">
      <w:pPr>
        <w:jc w:val="both"/>
        <w:rPr>
          <w:rFonts w:ascii="Book Antiqua" w:hAnsi="Book Antiqua"/>
          <w:sz w:val="22"/>
          <w:szCs w:val="22"/>
          <w:lang w:val="sr-Latn-RS" w:eastAsia="en-US"/>
        </w:rPr>
      </w:pPr>
      <w:r w:rsidRPr="00E8672F">
        <w:rPr>
          <w:rFonts w:ascii="Book Antiqua" w:hAnsi="Book Antiqua"/>
          <w:sz w:val="22"/>
          <w:szCs w:val="22"/>
          <w:lang w:val="sr-Latn-RS" w:eastAsia="en-US"/>
        </w:rPr>
        <w:t>Nakon provere dostavljene dokumentacije, Komisija će predložiti konačnu listu projekata/programa za finansiranje koji su ušli u uži izbor.</w:t>
      </w:r>
    </w:p>
    <w:p w14:paraId="00B0FB4C" w14:textId="7D76705F" w:rsidR="00D43B41" w:rsidRPr="00E8672F" w:rsidRDefault="00D43B41" w:rsidP="00296720">
      <w:pPr>
        <w:jc w:val="both"/>
        <w:rPr>
          <w:rFonts w:ascii="Book Antiqua" w:hAnsi="Book Antiqua"/>
          <w:sz w:val="22"/>
          <w:szCs w:val="22"/>
          <w:lang w:val="sr-Latn-RS" w:eastAsia="en-US"/>
        </w:rPr>
      </w:pPr>
    </w:p>
    <w:p w14:paraId="520FBC1A" w14:textId="786E1B76" w:rsidR="00590C2F" w:rsidRPr="00E8672F" w:rsidRDefault="00586989" w:rsidP="00586989">
      <w:pPr>
        <w:pStyle w:val="Heading1"/>
        <w:ind w:left="720"/>
        <w:rPr>
          <w:sz w:val="22"/>
          <w:szCs w:val="22"/>
          <w:lang w:val="sr-Latn-RS"/>
        </w:rPr>
      </w:pPr>
      <w:bookmarkStart w:id="37" w:name="_Toc94619317"/>
      <w:r w:rsidRPr="00E8672F">
        <w:rPr>
          <w:sz w:val="22"/>
          <w:szCs w:val="22"/>
          <w:lang w:val="sr-Latn-RS"/>
        </w:rPr>
        <w:t xml:space="preserve">5.  </w:t>
      </w:r>
      <w:r w:rsidR="00590C2F" w:rsidRPr="00E8672F">
        <w:rPr>
          <w:sz w:val="22"/>
          <w:szCs w:val="22"/>
          <w:lang w:val="sr-Latn-RS"/>
        </w:rPr>
        <w:t>Indikativni kalendar završetka (realizacije) poziva</w:t>
      </w:r>
      <w:bookmarkEnd w:id="37"/>
    </w:p>
    <w:p w14:paraId="5F43F175" w14:textId="77777777" w:rsidR="00F81728" w:rsidRPr="00E8672F" w:rsidRDefault="00F81728" w:rsidP="00590C2F">
      <w:pPr>
        <w:autoSpaceDE w:val="0"/>
        <w:autoSpaceDN w:val="0"/>
        <w:adjustRightInd w:val="0"/>
        <w:jc w:val="both"/>
        <w:rPr>
          <w:rFonts w:ascii="Book Antiqua" w:hAnsi="Book Antiqua"/>
          <w:color w:val="0D0D0D"/>
          <w:sz w:val="22"/>
          <w:szCs w:val="22"/>
          <w:lang w:val="sr-Latn-RS"/>
        </w:rPr>
      </w:pPr>
    </w:p>
    <w:p w14:paraId="5162C2AD" w14:textId="77777777" w:rsidR="00A10862" w:rsidRPr="00E8672F" w:rsidRDefault="00A10862" w:rsidP="00EA2E18">
      <w:pPr>
        <w:autoSpaceDE w:val="0"/>
        <w:autoSpaceDN w:val="0"/>
        <w:adjustRightInd w:val="0"/>
        <w:jc w:val="both"/>
        <w:rPr>
          <w:rFonts w:ascii="Book Antiqua" w:hAnsi="Book Antiqua"/>
          <w:color w:val="0D0D0D"/>
          <w:sz w:val="22"/>
          <w:szCs w:val="22"/>
          <w:lang w:val="sr-Latn-RS"/>
        </w:rPr>
      </w:pPr>
    </w:p>
    <w:p w14:paraId="7B6E68E3" w14:textId="1E950FA3" w:rsidR="002948AE" w:rsidRPr="00E8672F" w:rsidRDefault="002948AE" w:rsidP="002948AE">
      <w:pPr>
        <w:tabs>
          <w:tab w:val="left" w:pos="720"/>
          <w:tab w:val="left" w:pos="1140"/>
        </w:tabs>
        <w:spacing w:before="60" w:after="60"/>
        <w:jc w:val="both"/>
      </w:pPr>
      <w:r w:rsidRPr="00E8672F">
        <w:t>2</w:t>
      </w:r>
      <w:r w:rsidR="00466955">
        <w:t>8</w:t>
      </w:r>
      <w:r w:rsidRPr="00E8672F">
        <w:t>.10.2025</w:t>
      </w:r>
      <w:r w:rsidRPr="00E8672F">
        <w:tab/>
        <w:t>-</w:t>
      </w:r>
      <w:r w:rsidRPr="00E8672F">
        <w:tab/>
        <w:t xml:space="preserve">      </w:t>
      </w:r>
      <w:proofErr w:type="spellStart"/>
      <w:r w:rsidRPr="00E8672F">
        <w:t>Otvaranje</w:t>
      </w:r>
      <w:proofErr w:type="spellEnd"/>
      <w:r w:rsidRPr="00E8672F">
        <w:t xml:space="preserve"> </w:t>
      </w:r>
      <w:proofErr w:type="spellStart"/>
      <w:r w:rsidRPr="00E8672F">
        <w:t>poziva</w:t>
      </w:r>
      <w:proofErr w:type="spellEnd"/>
    </w:p>
    <w:p w14:paraId="55BAB896" w14:textId="3C06AD63" w:rsidR="002948AE" w:rsidRPr="00E8672F" w:rsidRDefault="002948AE" w:rsidP="002948AE">
      <w:pPr>
        <w:tabs>
          <w:tab w:val="left" w:pos="720"/>
          <w:tab w:val="left" w:pos="1140"/>
        </w:tabs>
        <w:spacing w:before="60" w:after="60"/>
        <w:jc w:val="both"/>
      </w:pPr>
      <w:r w:rsidRPr="00E8672F">
        <w:t>0</w:t>
      </w:r>
      <w:r w:rsidR="00466955">
        <w:t>4</w:t>
      </w:r>
      <w:r w:rsidRPr="00E8672F">
        <w:t>.11.2025</w:t>
      </w:r>
      <w:r w:rsidRPr="00E8672F">
        <w:tab/>
        <w:t>-</w:t>
      </w:r>
      <w:r w:rsidRPr="00E8672F">
        <w:tab/>
        <w:t xml:space="preserve">      Rok </w:t>
      </w:r>
      <w:proofErr w:type="spellStart"/>
      <w:r w:rsidRPr="00E8672F">
        <w:t>za</w:t>
      </w:r>
      <w:proofErr w:type="spellEnd"/>
      <w:r w:rsidRPr="00E8672F">
        <w:t xml:space="preserve"> </w:t>
      </w:r>
      <w:proofErr w:type="spellStart"/>
      <w:r w:rsidRPr="00E8672F">
        <w:t>podnošenje</w:t>
      </w:r>
      <w:proofErr w:type="spellEnd"/>
      <w:r w:rsidRPr="00E8672F">
        <w:t xml:space="preserve"> </w:t>
      </w:r>
      <w:proofErr w:type="spellStart"/>
      <w:r w:rsidRPr="00E8672F">
        <w:t>pitanja</w:t>
      </w:r>
      <w:proofErr w:type="spellEnd"/>
      <w:r w:rsidRPr="00E8672F">
        <w:t xml:space="preserve"> o pozivu</w:t>
      </w:r>
    </w:p>
    <w:p w14:paraId="77483086" w14:textId="0E05D8E5" w:rsidR="002948AE" w:rsidRPr="00E8672F" w:rsidRDefault="002948AE" w:rsidP="002948AE">
      <w:pPr>
        <w:tabs>
          <w:tab w:val="left" w:pos="720"/>
          <w:tab w:val="left" w:pos="1140"/>
        </w:tabs>
        <w:spacing w:before="60" w:after="60"/>
        <w:jc w:val="both"/>
      </w:pPr>
      <w:r w:rsidRPr="00E8672F">
        <w:t>07.11.2025</w:t>
      </w:r>
      <w:r w:rsidRPr="00E8672F">
        <w:tab/>
        <w:t>-</w:t>
      </w:r>
      <w:r w:rsidRPr="00E8672F">
        <w:tab/>
        <w:t xml:space="preserve">      Objavljivanje odgovora na sajt MZP</w:t>
      </w:r>
      <w:r w:rsidR="00A85E15">
        <w:t>-</w:t>
      </w:r>
      <w:r w:rsidRPr="00E8672F">
        <w:t>a</w:t>
      </w:r>
    </w:p>
    <w:p w14:paraId="277A834F" w14:textId="6B970104" w:rsidR="002948AE" w:rsidRPr="00E8672F" w:rsidRDefault="002948AE" w:rsidP="002948AE">
      <w:pPr>
        <w:tabs>
          <w:tab w:val="left" w:pos="720"/>
          <w:tab w:val="left" w:pos="1140"/>
        </w:tabs>
        <w:spacing w:before="60" w:after="60"/>
        <w:jc w:val="both"/>
      </w:pPr>
      <w:r w:rsidRPr="00E8672F">
        <w:t>1</w:t>
      </w:r>
      <w:r w:rsidR="00466955">
        <w:t>7</w:t>
      </w:r>
      <w:r w:rsidRPr="00E8672F">
        <w:t>.11.2025</w:t>
      </w:r>
      <w:r w:rsidRPr="00E8672F">
        <w:tab/>
        <w:t>-</w:t>
      </w:r>
      <w:r w:rsidRPr="00E8672F">
        <w:tab/>
        <w:t xml:space="preserve">      Rok </w:t>
      </w:r>
      <w:proofErr w:type="spellStart"/>
      <w:r w:rsidRPr="00E8672F">
        <w:t>za</w:t>
      </w:r>
      <w:proofErr w:type="spellEnd"/>
      <w:r w:rsidRPr="00E8672F">
        <w:t xml:space="preserve"> </w:t>
      </w:r>
      <w:proofErr w:type="spellStart"/>
      <w:r w:rsidRPr="00E8672F">
        <w:t>podnošenje</w:t>
      </w:r>
      <w:proofErr w:type="spellEnd"/>
      <w:r w:rsidRPr="00E8672F">
        <w:t xml:space="preserve"> </w:t>
      </w:r>
      <w:proofErr w:type="spellStart"/>
      <w:r w:rsidRPr="00E8672F">
        <w:t>predloga</w:t>
      </w:r>
      <w:proofErr w:type="spellEnd"/>
      <w:r w:rsidRPr="00E8672F">
        <w:t xml:space="preserve"> </w:t>
      </w:r>
      <w:proofErr w:type="spellStart"/>
      <w:r w:rsidRPr="00E8672F">
        <w:t>projekata</w:t>
      </w:r>
      <w:proofErr w:type="spellEnd"/>
      <w:r w:rsidRPr="00E8672F">
        <w:t xml:space="preserve"> MZP-u</w:t>
      </w:r>
    </w:p>
    <w:p w14:paraId="220C467E" w14:textId="461D3725" w:rsidR="002948AE" w:rsidRPr="00E8672F" w:rsidRDefault="002948AE" w:rsidP="002948AE">
      <w:pPr>
        <w:tabs>
          <w:tab w:val="left" w:pos="720"/>
          <w:tab w:val="left" w:pos="1140"/>
        </w:tabs>
        <w:spacing w:before="60" w:after="60"/>
        <w:jc w:val="both"/>
      </w:pPr>
      <w:r w:rsidRPr="00E8672F">
        <w:t>2</w:t>
      </w:r>
      <w:r w:rsidR="00466955">
        <w:t>1</w:t>
      </w:r>
      <w:r w:rsidRPr="00E8672F">
        <w:t>.11.2025</w:t>
      </w:r>
      <w:r w:rsidRPr="00E8672F">
        <w:tab/>
        <w:t xml:space="preserve">- </w:t>
      </w:r>
      <w:r w:rsidRPr="00E8672F">
        <w:tab/>
        <w:t xml:space="preserve">      </w:t>
      </w:r>
      <w:proofErr w:type="spellStart"/>
      <w:r w:rsidRPr="00E8672F">
        <w:t>Objavljivanje</w:t>
      </w:r>
      <w:proofErr w:type="spellEnd"/>
      <w:r w:rsidRPr="00E8672F">
        <w:t xml:space="preserve"> </w:t>
      </w:r>
      <w:proofErr w:type="spellStart"/>
      <w:r w:rsidRPr="00E8672F">
        <w:t>preliminarnih</w:t>
      </w:r>
      <w:proofErr w:type="spellEnd"/>
      <w:r w:rsidRPr="00E8672F">
        <w:t xml:space="preserve"> </w:t>
      </w:r>
      <w:proofErr w:type="spellStart"/>
      <w:r w:rsidRPr="00E8672F">
        <w:t>rezultata</w:t>
      </w:r>
      <w:proofErr w:type="spellEnd"/>
      <w:r w:rsidRPr="00E8672F">
        <w:t xml:space="preserve">, </w:t>
      </w:r>
      <w:proofErr w:type="spellStart"/>
      <w:r w:rsidRPr="00E8672F">
        <w:t>obaveštenje</w:t>
      </w:r>
      <w:proofErr w:type="spellEnd"/>
      <w:r w:rsidRPr="00E8672F">
        <w:t xml:space="preserve"> podnosilaca prijava</w:t>
      </w:r>
    </w:p>
    <w:p w14:paraId="4BF90C9D" w14:textId="18FD2A46" w:rsidR="002948AE" w:rsidRPr="00E8672F" w:rsidRDefault="00466955" w:rsidP="002948AE">
      <w:pPr>
        <w:tabs>
          <w:tab w:val="left" w:pos="720"/>
          <w:tab w:val="left" w:pos="1140"/>
        </w:tabs>
        <w:spacing w:before="60" w:after="60"/>
        <w:jc w:val="both"/>
      </w:pPr>
      <w:r>
        <w:lastRenderedPageBreak/>
        <w:t>28</w:t>
      </w:r>
      <w:r w:rsidR="002948AE" w:rsidRPr="00E8672F">
        <w:t>.1</w:t>
      </w:r>
      <w:r>
        <w:t>1</w:t>
      </w:r>
      <w:r w:rsidR="002948AE" w:rsidRPr="00E8672F">
        <w:t>.2025</w:t>
      </w:r>
      <w:r w:rsidR="002948AE" w:rsidRPr="00E8672F">
        <w:tab/>
        <w:t>-</w:t>
      </w:r>
      <w:r w:rsidR="002948AE" w:rsidRPr="00E8672F">
        <w:tab/>
        <w:t xml:space="preserve">     Rok </w:t>
      </w:r>
      <w:proofErr w:type="spellStart"/>
      <w:r w:rsidR="002948AE" w:rsidRPr="00E8672F">
        <w:t>za</w:t>
      </w:r>
      <w:proofErr w:type="spellEnd"/>
      <w:r w:rsidR="002948AE" w:rsidRPr="00E8672F">
        <w:t xml:space="preserve"> </w:t>
      </w:r>
      <w:proofErr w:type="spellStart"/>
      <w:r w:rsidR="002948AE" w:rsidRPr="00E8672F">
        <w:t>podnošenje</w:t>
      </w:r>
      <w:proofErr w:type="spellEnd"/>
      <w:r w:rsidR="002948AE" w:rsidRPr="00E8672F">
        <w:t xml:space="preserve"> </w:t>
      </w:r>
      <w:proofErr w:type="spellStart"/>
      <w:r w:rsidR="002948AE" w:rsidRPr="00E8672F">
        <w:t>žalbi</w:t>
      </w:r>
      <w:proofErr w:type="spellEnd"/>
    </w:p>
    <w:p w14:paraId="2C65CFC2" w14:textId="095C47E8" w:rsidR="002948AE" w:rsidRPr="00E8672F" w:rsidRDefault="00466955" w:rsidP="002948AE">
      <w:pPr>
        <w:tabs>
          <w:tab w:val="left" w:pos="720"/>
          <w:tab w:val="left" w:pos="1140"/>
        </w:tabs>
        <w:spacing w:before="60" w:after="60"/>
        <w:jc w:val="both"/>
      </w:pPr>
      <w:r>
        <w:t>03</w:t>
      </w:r>
      <w:r w:rsidR="002948AE" w:rsidRPr="00E8672F">
        <w:t>.12.2025-</w:t>
      </w:r>
      <w:r w:rsidR="002948AE" w:rsidRPr="00E8672F">
        <w:tab/>
        <w:t xml:space="preserve">     </w:t>
      </w:r>
      <w:proofErr w:type="spellStart"/>
      <w:r w:rsidR="002948AE" w:rsidRPr="00E8672F">
        <w:t>Odluka</w:t>
      </w:r>
      <w:proofErr w:type="spellEnd"/>
      <w:r w:rsidR="002948AE" w:rsidRPr="00E8672F">
        <w:t xml:space="preserve"> </w:t>
      </w:r>
      <w:proofErr w:type="spellStart"/>
      <w:r w:rsidR="002948AE" w:rsidRPr="00E8672F">
        <w:t>Komisije</w:t>
      </w:r>
      <w:proofErr w:type="spellEnd"/>
      <w:r w:rsidR="002948AE" w:rsidRPr="00E8672F">
        <w:t xml:space="preserve"> </w:t>
      </w:r>
      <w:proofErr w:type="spellStart"/>
      <w:r w:rsidR="002948AE" w:rsidRPr="00E8672F">
        <w:t>za</w:t>
      </w:r>
      <w:proofErr w:type="spellEnd"/>
      <w:r w:rsidR="002948AE" w:rsidRPr="00E8672F">
        <w:t xml:space="preserve"> </w:t>
      </w:r>
      <w:proofErr w:type="spellStart"/>
      <w:r w:rsidR="002948AE" w:rsidRPr="00E8672F">
        <w:t>žalbe</w:t>
      </w:r>
      <w:proofErr w:type="spellEnd"/>
    </w:p>
    <w:p w14:paraId="58E00E75" w14:textId="50D01EFC" w:rsidR="002948AE" w:rsidRPr="00E8672F" w:rsidRDefault="00466955" w:rsidP="002948AE">
      <w:pPr>
        <w:tabs>
          <w:tab w:val="left" w:pos="720"/>
          <w:tab w:val="left" w:pos="1140"/>
        </w:tabs>
        <w:spacing w:before="60" w:after="60"/>
        <w:jc w:val="both"/>
      </w:pPr>
      <w:r>
        <w:t>10</w:t>
      </w:r>
      <w:r w:rsidR="002948AE" w:rsidRPr="00E8672F">
        <w:t>-</w:t>
      </w:r>
      <w:r>
        <w:t>12.12</w:t>
      </w:r>
      <w:r w:rsidR="002948AE" w:rsidRPr="00E8672F">
        <w:t xml:space="preserve">.2025-    </w:t>
      </w:r>
      <w:proofErr w:type="spellStart"/>
      <w:r w:rsidR="002948AE" w:rsidRPr="00E8672F">
        <w:t>Potpisivanje</w:t>
      </w:r>
      <w:proofErr w:type="spellEnd"/>
      <w:r w:rsidR="002948AE" w:rsidRPr="00E8672F">
        <w:t xml:space="preserve"> </w:t>
      </w:r>
      <w:proofErr w:type="spellStart"/>
      <w:r w:rsidR="002948AE" w:rsidRPr="00E8672F">
        <w:t>ugovora</w:t>
      </w:r>
      <w:proofErr w:type="spellEnd"/>
    </w:p>
    <w:p w14:paraId="7A37EBB2" w14:textId="77777777" w:rsidR="00466955" w:rsidRDefault="00466955" w:rsidP="001F525B">
      <w:pPr>
        <w:tabs>
          <w:tab w:val="left" w:pos="720"/>
          <w:tab w:val="left" w:pos="1140"/>
        </w:tabs>
        <w:spacing w:before="60" w:after="60"/>
        <w:jc w:val="both"/>
      </w:pPr>
    </w:p>
    <w:p w14:paraId="54D34CD3" w14:textId="77777777" w:rsidR="00A10862" w:rsidRPr="00E8672F" w:rsidRDefault="00A10862" w:rsidP="00EA2E18">
      <w:pPr>
        <w:autoSpaceDE w:val="0"/>
        <w:autoSpaceDN w:val="0"/>
        <w:adjustRightInd w:val="0"/>
        <w:jc w:val="both"/>
        <w:rPr>
          <w:rFonts w:ascii="Book Antiqua" w:hAnsi="Book Antiqua"/>
          <w:color w:val="0D0D0D"/>
          <w:sz w:val="22"/>
          <w:szCs w:val="22"/>
        </w:rPr>
      </w:pPr>
    </w:p>
    <w:p w14:paraId="314C9378" w14:textId="1559F7BF" w:rsidR="00F81728" w:rsidRPr="00E8672F" w:rsidRDefault="00F81728" w:rsidP="00590C2F">
      <w:pPr>
        <w:autoSpaceDE w:val="0"/>
        <w:autoSpaceDN w:val="0"/>
        <w:adjustRightInd w:val="0"/>
        <w:jc w:val="both"/>
        <w:rPr>
          <w:rFonts w:ascii="Book Antiqua" w:hAnsi="Book Antiqua"/>
          <w:color w:val="0D0D0D"/>
          <w:sz w:val="22"/>
          <w:szCs w:val="22"/>
          <w:lang w:val="sr-Latn-RS"/>
        </w:rPr>
      </w:pPr>
    </w:p>
    <w:p w14:paraId="0B495E83" w14:textId="1E0AAF0F"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Finansijer ima pravo da ažurira indikativni kalendar. Svaka promena indikativnog kalendara biće objavljena na internet stranici </w:t>
      </w:r>
      <w:r w:rsidR="008A0CDD" w:rsidRPr="00E8672F">
        <w:rPr>
          <w:rFonts w:ascii="Book Antiqua" w:hAnsi="Book Antiqua"/>
          <w:color w:val="0D0D0D"/>
          <w:sz w:val="22"/>
          <w:szCs w:val="22"/>
          <w:lang w:val="sr-Latn-RS"/>
        </w:rPr>
        <w:t>MZPK</w:t>
      </w:r>
      <w:r w:rsidRPr="00E8672F">
        <w:rPr>
          <w:rFonts w:ascii="Book Antiqua" w:hAnsi="Book Antiqua"/>
          <w:color w:val="0D0D0D"/>
          <w:sz w:val="22"/>
          <w:szCs w:val="22"/>
          <w:lang w:val="sr-Latn-RS"/>
        </w:rPr>
        <w:t>-a.</w:t>
      </w:r>
    </w:p>
    <w:p w14:paraId="14409005" w14:textId="4CEF3255" w:rsidR="004D58DC" w:rsidRPr="00E8672F" w:rsidRDefault="004D58DC" w:rsidP="00590C2F">
      <w:pPr>
        <w:autoSpaceDE w:val="0"/>
        <w:autoSpaceDN w:val="0"/>
        <w:adjustRightInd w:val="0"/>
        <w:jc w:val="both"/>
        <w:rPr>
          <w:rFonts w:ascii="Book Antiqua" w:hAnsi="Book Antiqua"/>
          <w:b/>
          <w:color w:val="0D0D0D"/>
          <w:sz w:val="22"/>
          <w:szCs w:val="22"/>
          <w:lang w:val="sr-Latn-RS"/>
        </w:rPr>
      </w:pPr>
    </w:p>
    <w:p w14:paraId="0F6AB615" w14:textId="4A8825E0" w:rsidR="004D58DC" w:rsidRPr="00E8672F" w:rsidRDefault="004D58DC"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b/>
          <w:color w:val="0D0D0D"/>
          <w:sz w:val="22"/>
          <w:szCs w:val="22"/>
          <w:lang w:val="sr-Latn-RS"/>
        </w:rPr>
        <w:t>Period i geografski obim realizacije projekta</w:t>
      </w:r>
    </w:p>
    <w:p w14:paraId="716EB76D" w14:textId="4C99231F" w:rsidR="004D58DC" w:rsidRPr="00E8672F" w:rsidRDefault="004D58DC" w:rsidP="00590C2F">
      <w:pPr>
        <w:autoSpaceDE w:val="0"/>
        <w:autoSpaceDN w:val="0"/>
        <w:adjustRightInd w:val="0"/>
        <w:jc w:val="both"/>
        <w:rPr>
          <w:rFonts w:ascii="Book Antiqua" w:hAnsi="Book Antiqua"/>
          <w:color w:val="0D0D0D"/>
          <w:sz w:val="22"/>
          <w:szCs w:val="22"/>
          <w:lang w:val="sr-Latn-RS"/>
        </w:rPr>
      </w:pPr>
    </w:p>
    <w:p w14:paraId="29E53C06" w14:textId="6E97800D" w:rsidR="004D58DC" w:rsidRPr="00E8672F" w:rsidRDefault="004D58DC"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w:t>
      </w:r>
      <w:r w:rsidR="00F81728" w:rsidRPr="00E8672F">
        <w:rPr>
          <w:rFonts w:ascii="Book Antiqua" w:hAnsi="Book Antiqua"/>
          <w:color w:val="0D0D0D"/>
          <w:sz w:val="22"/>
          <w:szCs w:val="22"/>
          <w:lang w:val="sr-Latn-RS"/>
        </w:rPr>
        <w:t xml:space="preserve">eriod realizacije projekta </w:t>
      </w:r>
      <w:r w:rsidR="00EA2E18" w:rsidRPr="00E8672F">
        <w:rPr>
          <w:rFonts w:ascii="Book Antiqua" w:hAnsi="Book Antiqua"/>
          <w:color w:val="0D0D0D"/>
          <w:sz w:val="22"/>
          <w:szCs w:val="22"/>
          <w:lang w:val="sr-Latn-RS"/>
        </w:rPr>
        <w:t xml:space="preserve">indikativno </w:t>
      </w:r>
      <w:r w:rsidR="00F81728" w:rsidRPr="00E8672F">
        <w:rPr>
          <w:rFonts w:ascii="Book Antiqua" w:hAnsi="Book Antiqua"/>
          <w:color w:val="0D0D0D"/>
          <w:sz w:val="22"/>
          <w:szCs w:val="22"/>
          <w:lang w:val="sr-Latn-RS"/>
        </w:rPr>
        <w:t xml:space="preserve">je </w:t>
      </w:r>
      <w:r w:rsidR="00EA2E18" w:rsidRPr="00E8672F">
        <w:rPr>
          <w:rFonts w:ascii="Book Antiqua" w:hAnsi="Book Antiqua"/>
          <w:color w:val="0D0D0D"/>
          <w:sz w:val="22"/>
          <w:szCs w:val="22"/>
          <w:lang w:val="sr-Latn-RS"/>
        </w:rPr>
        <w:t xml:space="preserve">od </w:t>
      </w:r>
      <w:r w:rsidR="002948AE" w:rsidRPr="00E8672F">
        <w:rPr>
          <w:rFonts w:ascii="Book Antiqua" w:hAnsi="Book Antiqua"/>
          <w:color w:val="0D0D0D"/>
          <w:sz w:val="22"/>
          <w:szCs w:val="22"/>
          <w:lang w:val="sr-Latn-RS"/>
        </w:rPr>
        <w:t>1</w:t>
      </w:r>
      <w:r w:rsidR="00466955">
        <w:rPr>
          <w:rFonts w:ascii="Book Antiqua" w:hAnsi="Book Antiqua"/>
          <w:color w:val="0D0D0D"/>
          <w:sz w:val="22"/>
          <w:szCs w:val="22"/>
          <w:lang w:val="sr-Latn-RS"/>
        </w:rPr>
        <w:t>2</w:t>
      </w:r>
      <w:r w:rsidR="00C3678F" w:rsidRPr="00E8672F">
        <w:rPr>
          <w:rFonts w:ascii="Book Antiqua" w:hAnsi="Book Antiqua"/>
          <w:color w:val="0D0D0D"/>
          <w:sz w:val="22"/>
          <w:szCs w:val="22"/>
          <w:lang w:val="sr-Latn-RS"/>
        </w:rPr>
        <w:t>.</w:t>
      </w:r>
      <w:r w:rsidR="002948AE" w:rsidRPr="00E8672F">
        <w:rPr>
          <w:rFonts w:ascii="Book Antiqua" w:hAnsi="Book Antiqua"/>
          <w:color w:val="0D0D0D"/>
          <w:sz w:val="22"/>
          <w:szCs w:val="22"/>
          <w:lang w:val="sr-Latn-RS"/>
        </w:rPr>
        <w:t>12</w:t>
      </w:r>
      <w:r w:rsidR="00C3678F" w:rsidRPr="00E8672F">
        <w:rPr>
          <w:rFonts w:ascii="Book Antiqua" w:hAnsi="Book Antiqua"/>
          <w:color w:val="0D0D0D"/>
          <w:sz w:val="22"/>
          <w:szCs w:val="22"/>
          <w:lang w:val="sr-Latn-RS"/>
        </w:rPr>
        <w:t>.2025</w:t>
      </w:r>
      <w:r w:rsidR="00F81728" w:rsidRPr="00E8672F">
        <w:rPr>
          <w:rFonts w:ascii="Book Antiqua" w:hAnsi="Book Antiqua"/>
          <w:color w:val="0D0D0D"/>
          <w:sz w:val="22"/>
          <w:szCs w:val="22"/>
          <w:lang w:val="sr-Latn-RS"/>
        </w:rPr>
        <w:t xml:space="preserve"> –</w:t>
      </w:r>
      <w:r w:rsidR="00C3678F" w:rsidRPr="00E8672F">
        <w:rPr>
          <w:rFonts w:ascii="Book Antiqua" w:hAnsi="Book Antiqua"/>
          <w:color w:val="0D0D0D"/>
          <w:sz w:val="22"/>
          <w:szCs w:val="22"/>
          <w:lang w:val="sr-Latn-RS"/>
        </w:rPr>
        <w:t xml:space="preserve"> </w:t>
      </w:r>
      <w:r w:rsidR="002948AE" w:rsidRPr="00E8672F">
        <w:rPr>
          <w:rFonts w:ascii="Book Antiqua" w:hAnsi="Book Antiqua"/>
          <w:color w:val="0D0D0D"/>
          <w:sz w:val="22"/>
          <w:szCs w:val="22"/>
          <w:lang w:val="sr-Latn-RS"/>
        </w:rPr>
        <w:t>31</w:t>
      </w:r>
      <w:r w:rsidR="00C3678F" w:rsidRPr="00E8672F">
        <w:rPr>
          <w:rFonts w:ascii="Book Antiqua" w:hAnsi="Book Antiqua"/>
          <w:color w:val="0D0D0D"/>
          <w:sz w:val="22"/>
          <w:szCs w:val="22"/>
          <w:lang w:val="sr-Latn-RS"/>
        </w:rPr>
        <w:t>.0</w:t>
      </w:r>
      <w:r w:rsidR="002948AE" w:rsidRPr="00E8672F">
        <w:rPr>
          <w:rFonts w:ascii="Book Antiqua" w:hAnsi="Book Antiqua"/>
          <w:color w:val="0D0D0D"/>
          <w:sz w:val="22"/>
          <w:szCs w:val="22"/>
          <w:lang w:val="sr-Latn-RS"/>
        </w:rPr>
        <w:t>4</w:t>
      </w:r>
      <w:r w:rsidR="00C3678F" w:rsidRPr="00E8672F">
        <w:rPr>
          <w:rFonts w:ascii="Book Antiqua" w:hAnsi="Book Antiqua"/>
          <w:color w:val="0D0D0D"/>
          <w:sz w:val="22"/>
          <w:szCs w:val="22"/>
          <w:lang w:val="sr-Latn-RS"/>
        </w:rPr>
        <w:t>.202</w:t>
      </w:r>
      <w:r w:rsidR="001F525B" w:rsidRPr="00E8672F">
        <w:rPr>
          <w:rFonts w:ascii="Book Antiqua" w:hAnsi="Book Antiqua"/>
          <w:color w:val="0D0D0D"/>
          <w:sz w:val="22"/>
          <w:szCs w:val="22"/>
          <w:lang w:val="sr-Latn-RS"/>
        </w:rPr>
        <w:t>6</w:t>
      </w:r>
      <w:r w:rsidRPr="00E8672F">
        <w:rPr>
          <w:rFonts w:ascii="Book Antiqua" w:hAnsi="Book Antiqua"/>
          <w:color w:val="0D0D0D"/>
          <w:sz w:val="22"/>
          <w:szCs w:val="22"/>
          <w:lang w:val="sr-Latn-RS"/>
        </w:rPr>
        <w:t>. Projekti se mogu realizos</w:t>
      </w:r>
      <w:r w:rsidR="00F81728" w:rsidRPr="00E8672F">
        <w:rPr>
          <w:rFonts w:ascii="Book Antiqua" w:hAnsi="Book Antiqua"/>
          <w:color w:val="0D0D0D"/>
          <w:sz w:val="22"/>
          <w:szCs w:val="22"/>
          <w:lang w:val="sr-Latn-RS"/>
        </w:rPr>
        <w:t>ti u svim opštinama Kosova</w:t>
      </w:r>
    </w:p>
    <w:p w14:paraId="231CB35B" w14:textId="77777777" w:rsidR="0035731A" w:rsidRPr="00E8672F" w:rsidRDefault="0035731A" w:rsidP="0035731A">
      <w:pPr>
        <w:autoSpaceDE w:val="0"/>
        <w:autoSpaceDN w:val="0"/>
        <w:adjustRightInd w:val="0"/>
        <w:jc w:val="both"/>
        <w:rPr>
          <w:rFonts w:ascii="Book Antiqua" w:hAnsi="Book Antiqua"/>
          <w:sz w:val="22"/>
          <w:szCs w:val="22"/>
          <w:lang w:val="sr-Latn-RS"/>
        </w:rPr>
      </w:pPr>
    </w:p>
    <w:p w14:paraId="1F195CF0" w14:textId="7F57F874" w:rsidR="0035731A" w:rsidRPr="00E8672F" w:rsidRDefault="0035731A" w:rsidP="00586989">
      <w:pPr>
        <w:pStyle w:val="Heading1"/>
        <w:numPr>
          <w:ilvl w:val="0"/>
          <w:numId w:val="5"/>
        </w:numPr>
        <w:rPr>
          <w:sz w:val="22"/>
          <w:szCs w:val="22"/>
        </w:rPr>
      </w:pPr>
      <w:bookmarkStart w:id="38" w:name="_Toc63927432"/>
      <w:bookmarkStart w:id="39" w:name="_Toc94619318"/>
      <w:r w:rsidRPr="00E8672F">
        <w:rPr>
          <w:sz w:val="22"/>
          <w:szCs w:val="22"/>
        </w:rPr>
        <w:t>Žalbe</w:t>
      </w:r>
      <w:bookmarkEnd w:id="38"/>
      <w:bookmarkEnd w:id="39"/>
    </w:p>
    <w:p w14:paraId="2B0F237A" w14:textId="77777777" w:rsidR="0035731A" w:rsidRPr="00E8672F" w:rsidRDefault="0035731A" w:rsidP="0035731A">
      <w:pPr>
        <w:jc w:val="both"/>
        <w:rPr>
          <w:rFonts w:ascii="Book Antiqua" w:hAnsi="Book Antiqua"/>
          <w:sz w:val="22"/>
          <w:szCs w:val="22"/>
          <w:lang w:val="sr-Latn-RS"/>
        </w:rPr>
      </w:pPr>
      <w:r w:rsidRPr="00E8672F">
        <w:rPr>
          <w:rFonts w:ascii="Book Antiqua" w:hAnsi="Book Antiqua"/>
          <w:sz w:val="22"/>
          <w:szCs w:val="22"/>
          <w:lang w:val="sr-Latn-RS"/>
        </w:rPr>
        <w:t>Protiv odluke Komisije za žalbe, aplikanti mogu podneti žalbu pred Komisijom za žalbe kao u nastavku:</w:t>
      </w:r>
    </w:p>
    <w:p w14:paraId="7ED0D350" w14:textId="77777777" w:rsidR="0035731A" w:rsidRPr="00E8672F" w:rsidRDefault="0035731A" w:rsidP="0035731A">
      <w:pPr>
        <w:pStyle w:val="ListParagraph"/>
        <w:numPr>
          <w:ilvl w:val="0"/>
          <w:numId w:val="10"/>
        </w:numPr>
        <w:jc w:val="both"/>
        <w:rPr>
          <w:rFonts w:ascii="Book Antiqua" w:hAnsi="Book Antiqua"/>
          <w:lang w:val="sr-Latn-RS"/>
        </w:rPr>
      </w:pPr>
      <w:r w:rsidRPr="00E8672F">
        <w:rPr>
          <w:rFonts w:ascii="Book Antiqua" w:hAnsi="Book Antiqua"/>
          <w:lang w:val="sr-Latn-RS"/>
        </w:rPr>
        <w:t>Žalbu protiv odluke o diskvalifikaciji zbog neispunjavanja formalnih kriterijuma tokom procene aplikacije u proceduralnom aspektu, i</w:t>
      </w:r>
    </w:p>
    <w:p w14:paraId="2C4795A8" w14:textId="77777777" w:rsidR="0035731A" w:rsidRPr="00E8672F" w:rsidRDefault="0035731A" w:rsidP="0035731A">
      <w:pPr>
        <w:pStyle w:val="ListParagraph"/>
        <w:numPr>
          <w:ilvl w:val="0"/>
          <w:numId w:val="10"/>
        </w:numPr>
        <w:jc w:val="both"/>
        <w:rPr>
          <w:rFonts w:ascii="Book Antiqua" w:hAnsi="Book Antiqua"/>
          <w:lang w:val="sr-Latn-RS"/>
        </w:rPr>
      </w:pPr>
      <w:r w:rsidRPr="00E8672F">
        <w:rPr>
          <w:rFonts w:ascii="Book Antiqua" w:hAnsi="Book Antiqua"/>
          <w:lang w:val="sr-Latn-RS"/>
        </w:rPr>
        <w:t>Žalbu protiv odluke o pružanju ili nepružanju finansijske podrške.</w:t>
      </w:r>
    </w:p>
    <w:p w14:paraId="51450F98" w14:textId="11FBEC2E" w:rsidR="0035731A" w:rsidRPr="00E8672F" w:rsidRDefault="0035731A" w:rsidP="0035731A">
      <w:pPr>
        <w:jc w:val="both"/>
        <w:rPr>
          <w:rFonts w:ascii="Book Antiqua" w:hAnsi="Book Antiqua"/>
          <w:sz w:val="22"/>
          <w:szCs w:val="22"/>
          <w:lang w:val="sr-Latn-RS"/>
        </w:rPr>
      </w:pPr>
      <w:r w:rsidRPr="00E8672F">
        <w:rPr>
          <w:rFonts w:ascii="Book Antiqua" w:hAnsi="Book Antiqua"/>
          <w:sz w:val="22"/>
          <w:szCs w:val="22"/>
          <w:lang w:val="sr-Latn-RS"/>
        </w:rPr>
        <w:t>Sve žalbe u vezi sa javnim po</w:t>
      </w:r>
      <w:r w:rsidR="00F81728" w:rsidRPr="00E8672F">
        <w:rPr>
          <w:rFonts w:ascii="Book Antiqua" w:hAnsi="Book Antiqua"/>
          <w:sz w:val="22"/>
          <w:szCs w:val="22"/>
          <w:lang w:val="sr-Latn-RS"/>
        </w:rPr>
        <w:t>zivom treba podneti arhivi MPZ</w:t>
      </w:r>
      <w:r w:rsidRPr="00E8672F">
        <w:rPr>
          <w:rFonts w:ascii="Book Antiqua" w:hAnsi="Book Antiqua"/>
          <w:sz w:val="22"/>
          <w:szCs w:val="22"/>
          <w:lang w:val="sr-Latn-RS"/>
        </w:rPr>
        <w:t xml:space="preserve"> u fizičkim kopijama i to od strane aplikanta ili njegovog ovlašćenog lica najkasnije do </w:t>
      </w:r>
      <w:r w:rsidR="00EC4DE0">
        <w:rPr>
          <w:rFonts w:ascii="Book Antiqua" w:hAnsi="Book Antiqua"/>
          <w:color w:val="0D0D0D"/>
          <w:sz w:val="22"/>
          <w:szCs w:val="22"/>
          <w:lang w:val="sr-Latn-RS"/>
        </w:rPr>
        <w:t>28</w:t>
      </w:r>
      <w:r w:rsidR="002948AE" w:rsidRPr="00E8672F">
        <w:rPr>
          <w:rFonts w:ascii="Book Antiqua" w:hAnsi="Book Antiqua"/>
          <w:color w:val="0D0D0D"/>
          <w:sz w:val="22"/>
          <w:szCs w:val="22"/>
          <w:lang w:val="sr-Latn-RS"/>
        </w:rPr>
        <w:t>.1</w:t>
      </w:r>
      <w:r w:rsidR="00EC4DE0">
        <w:rPr>
          <w:rFonts w:ascii="Book Antiqua" w:hAnsi="Book Antiqua"/>
          <w:color w:val="0D0D0D"/>
          <w:sz w:val="22"/>
          <w:szCs w:val="22"/>
          <w:lang w:val="sr-Latn-RS"/>
        </w:rPr>
        <w:t>1</w:t>
      </w:r>
      <w:r w:rsidR="00C3678F" w:rsidRPr="00E8672F">
        <w:rPr>
          <w:rFonts w:ascii="Book Antiqua" w:hAnsi="Book Antiqua"/>
          <w:color w:val="0D0D0D"/>
          <w:sz w:val="22"/>
          <w:szCs w:val="22"/>
          <w:lang w:val="sr-Latn-RS"/>
        </w:rPr>
        <w:t>.2025</w:t>
      </w:r>
      <w:r w:rsidR="00C17DD2" w:rsidRPr="00E8672F">
        <w:rPr>
          <w:rFonts w:ascii="Book Antiqua" w:hAnsi="Book Antiqua"/>
          <w:color w:val="0D0D0D"/>
          <w:sz w:val="22"/>
          <w:szCs w:val="22"/>
          <w:lang w:val="sr-Latn-RS"/>
        </w:rPr>
        <w:t xml:space="preserve"> </w:t>
      </w:r>
      <w:r w:rsidRPr="00E8672F">
        <w:rPr>
          <w:rFonts w:ascii="Book Antiqua" w:hAnsi="Book Antiqua"/>
          <w:sz w:val="22"/>
          <w:szCs w:val="22"/>
          <w:lang w:val="sr-Latn-RS"/>
        </w:rPr>
        <w:t xml:space="preserve">godine. Komisija za žalbe, u skladu sa Pravilnikom doneće odluku </w:t>
      </w:r>
      <w:r w:rsidR="00EC4DE0">
        <w:rPr>
          <w:rFonts w:ascii="Book Antiqua" w:hAnsi="Book Antiqua"/>
          <w:color w:val="0D0D0D"/>
          <w:sz w:val="22"/>
          <w:szCs w:val="22"/>
          <w:lang w:val="sr-Latn-RS"/>
        </w:rPr>
        <w:t>03</w:t>
      </w:r>
      <w:r w:rsidR="00C3678F" w:rsidRPr="00E8672F">
        <w:rPr>
          <w:rFonts w:ascii="Book Antiqua" w:hAnsi="Book Antiqua"/>
          <w:color w:val="0D0D0D"/>
          <w:sz w:val="22"/>
          <w:szCs w:val="22"/>
          <w:lang w:val="sr-Latn-RS"/>
        </w:rPr>
        <w:t>.</w:t>
      </w:r>
      <w:r w:rsidR="002948AE" w:rsidRPr="00E8672F">
        <w:rPr>
          <w:rFonts w:ascii="Book Antiqua" w:hAnsi="Book Antiqua"/>
          <w:color w:val="0D0D0D"/>
          <w:sz w:val="22"/>
          <w:szCs w:val="22"/>
          <w:lang w:val="sr-Latn-RS"/>
        </w:rPr>
        <w:t>12</w:t>
      </w:r>
      <w:r w:rsidR="00C3678F" w:rsidRPr="00E8672F">
        <w:rPr>
          <w:rFonts w:ascii="Book Antiqua" w:hAnsi="Book Antiqua"/>
          <w:color w:val="0D0D0D"/>
          <w:sz w:val="22"/>
          <w:szCs w:val="22"/>
          <w:lang w:val="sr-Latn-RS"/>
        </w:rPr>
        <w:t>.2025</w:t>
      </w:r>
      <w:r w:rsidR="00C17DD2" w:rsidRPr="00E8672F">
        <w:rPr>
          <w:rFonts w:ascii="Book Antiqua" w:hAnsi="Book Antiqua"/>
          <w:color w:val="0D0D0D"/>
          <w:sz w:val="22"/>
          <w:szCs w:val="22"/>
          <w:lang w:val="sr-Latn-RS"/>
        </w:rPr>
        <w:t xml:space="preserve"> </w:t>
      </w:r>
      <w:r w:rsidRPr="00E8672F">
        <w:rPr>
          <w:rFonts w:ascii="Book Antiqua" w:hAnsi="Book Antiqua"/>
          <w:sz w:val="22"/>
          <w:szCs w:val="22"/>
          <w:lang w:val="sr-Latn-RS"/>
        </w:rPr>
        <w:t>godine.</w:t>
      </w:r>
    </w:p>
    <w:p w14:paraId="61741195" w14:textId="77777777" w:rsidR="0035731A" w:rsidRPr="00E8672F" w:rsidRDefault="0035731A" w:rsidP="0035731A">
      <w:pPr>
        <w:jc w:val="both"/>
        <w:rPr>
          <w:rFonts w:ascii="Book Antiqua" w:hAnsi="Book Antiqua"/>
          <w:sz w:val="22"/>
          <w:szCs w:val="22"/>
          <w:lang w:val="sr-Latn-RS"/>
        </w:rPr>
      </w:pPr>
    </w:p>
    <w:p w14:paraId="075EE2BB" w14:textId="6E326FC7" w:rsidR="0035731A" w:rsidRPr="00E8672F" w:rsidRDefault="0035731A" w:rsidP="00586989">
      <w:pPr>
        <w:pStyle w:val="Heading1"/>
        <w:numPr>
          <w:ilvl w:val="0"/>
          <w:numId w:val="5"/>
        </w:numPr>
        <w:rPr>
          <w:sz w:val="22"/>
          <w:szCs w:val="22"/>
        </w:rPr>
      </w:pPr>
      <w:bookmarkStart w:id="40" w:name="_Toc63927434"/>
      <w:bookmarkStart w:id="41" w:name="_Toc94619319"/>
      <w:r w:rsidRPr="00E8672F">
        <w:rPr>
          <w:sz w:val="22"/>
          <w:szCs w:val="22"/>
        </w:rPr>
        <w:t>Spisak obrazaca</w:t>
      </w:r>
      <w:bookmarkEnd w:id="40"/>
      <w:bookmarkEnd w:id="41"/>
    </w:p>
    <w:p w14:paraId="5E2CE790"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Spisak potrebnih obrazaca predviđenih prema pravilniku i priručniku za sprovođenje  projekta:</w:t>
      </w:r>
    </w:p>
    <w:p w14:paraId="7BBC7206"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p>
    <w:p w14:paraId="076F53E8" w14:textId="7777777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Obrazac projekt-predloga</w:t>
      </w:r>
    </w:p>
    <w:p w14:paraId="54F2AB32" w14:textId="7777777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 xml:space="preserve">Obrazac predloga budžeta </w:t>
      </w:r>
    </w:p>
    <w:p w14:paraId="7C9E74AD" w14:textId="7777777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Obrazac Deklaracije o partnerstvu (ako je primenljivo)</w:t>
      </w:r>
    </w:p>
    <w:p w14:paraId="65EF170B" w14:textId="7777777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Obrazac Deklaracije o nedostatku dvostrukog finansiranja;</w:t>
      </w:r>
    </w:p>
    <w:p w14:paraId="2053E720" w14:textId="58652FB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Obrazac o izjavljivanju projekata ili programa NVO-a finansiranih iz javnih izvora finansiranja.</w:t>
      </w:r>
    </w:p>
    <w:p w14:paraId="3CE475F2" w14:textId="1A40CBFC" w:rsidR="004A4A86" w:rsidRPr="00E8672F" w:rsidRDefault="004A4A86"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Obrazac Izjave o opisanim aktivnostima programa/projekta;</w:t>
      </w:r>
      <w:r w:rsidR="003D294B" w:rsidRPr="00E8672F">
        <w:rPr>
          <w:rFonts w:ascii="Book Antiqua" w:hAnsi="Book Antiqua" w:cs="BookAntiqua"/>
          <w:color w:val="000000"/>
          <w:lang w:val="sr-Latn-RS"/>
        </w:rPr>
        <w:t>!</w:t>
      </w:r>
    </w:p>
    <w:p w14:paraId="4DD68034" w14:textId="77777777" w:rsidR="0035731A" w:rsidRPr="00571106" w:rsidRDefault="0035731A" w:rsidP="0035731A">
      <w:pPr>
        <w:jc w:val="both"/>
        <w:rPr>
          <w:rFonts w:ascii="Book Antiqua" w:hAnsi="Book Antiqua"/>
          <w:sz w:val="22"/>
          <w:szCs w:val="22"/>
          <w:lang w:val="sr-Latn-RS"/>
        </w:rPr>
      </w:pPr>
    </w:p>
    <w:p w14:paraId="390132F7" w14:textId="77777777" w:rsidR="0035731A" w:rsidRPr="00571106" w:rsidRDefault="0035731A" w:rsidP="0035731A">
      <w:pPr>
        <w:jc w:val="both"/>
        <w:rPr>
          <w:rFonts w:ascii="Book Antiqua" w:hAnsi="Book Antiqua"/>
          <w:sz w:val="22"/>
          <w:szCs w:val="22"/>
        </w:rPr>
      </w:pPr>
    </w:p>
    <w:p w14:paraId="4A497959" w14:textId="19194E59" w:rsidR="00257F25" w:rsidRPr="00571106" w:rsidRDefault="00257F25" w:rsidP="0035731A">
      <w:pPr>
        <w:pStyle w:val="Heading2"/>
      </w:pPr>
    </w:p>
    <w:sectPr w:rsidR="00257F25" w:rsidRPr="0057110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39AD" w14:textId="77777777" w:rsidR="00AD0D38" w:rsidRDefault="00AD0D38" w:rsidP="00C27BFD">
      <w:r>
        <w:separator/>
      </w:r>
    </w:p>
  </w:endnote>
  <w:endnote w:type="continuationSeparator" w:id="0">
    <w:p w14:paraId="7F02BF46" w14:textId="77777777" w:rsidR="00AD0D38" w:rsidRDefault="00AD0D38"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
    <w:altName w:val="Times New Roman"/>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26EA" w14:textId="77777777" w:rsidR="00215D34" w:rsidRDefault="00215D34"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0C311" w14:textId="77777777" w:rsidR="00215D34" w:rsidRDefault="00215D34" w:rsidP="00C27B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20DD" w14:textId="3F5B87CE" w:rsidR="00215D34" w:rsidRDefault="00215D34"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3C04">
      <w:rPr>
        <w:rStyle w:val="PageNumber"/>
        <w:noProof/>
      </w:rPr>
      <w:t>10</w:t>
    </w:r>
    <w:r>
      <w:rPr>
        <w:rStyle w:val="PageNumber"/>
      </w:rPr>
      <w:fldChar w:fldCharType="end"/>
    </w:r>
  </w:p>
  <w:p w14:paraId="71106344" w14:textId="77777777" w:rsidR="00215D34" w:rsidRDefault="00215D34" w:rsidP="00C27B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089C" w14:textId="77777777" w:rsidR="00AD0D38" w:rsidRDefault="00AD0D38" w:rsidP="00C27BFD">
      <w:r>
        <w:separator/>
      </w:r>
    </w:p>
  </w:footnote>
  <w:footnote w:type="continuationSeparator" w:id="0">
    <w:p w14:paraId="6639D166" w14:textId="77777777" w:rsidR="00AD0D38" w:rsidRDefault="00AD0D38" w:rsidP="00C2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C88"/>
    <w:multiLevelType w:val="hybridMultilevel"/>
    <w:tmpl w:val="495CCF7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1" w15:restartNumberingAfterBreak="0">
    <w:nsid w:val="05FE1AB0"/>
    <w:multiLevelType w:val="hybridMultilevel"/>
    <w:tmpl w:val="15467366"/>
    <w:lvl w:ilvl="0" w:tplc="B38233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430DB"/>
    <w:multiLevelType w:val="hybridMultilevel"/>
    <w:tmpl w:val="436CD6A8"/>
    <w:lvl w:ilvl="0" w:tplc="67E89F64">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B313C"/>
    <w:multiLevelType w:val="hybridMultilevel"/>
    <w:tmpl w:val="58F0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34079"/>
    <w:multiLevelType w:val="hybridMultilevel"/>
    <w:tmpl w:val="16EEF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E15723"/>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02E29"/>
    <w:multiLevelType w:val="hybridMultilevel"/>
    <w:tmpl w:val="16B09BB6"/>
    <w:lvl w:ilvl="0" w:tplc="880EE1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04BB0"/>
    <w:multiLevelType w:val="multilevel"/>
    <w:tmpl w:val="04BE4F92"/>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3502D6"/>
    <w:multiLevelType w:val="multilevel"/>
    <w:tmpl w:val="E2CA0F8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1D38CC"/>
    <w:multiLevelType w:val="hybridMultilevel"/>
    <w:tmpl w:val="5610121E"/>
    <w:lvl w:ilvl="0" w:tplc="44723D46">
      <w:start w:val="1"/>
      <w:numFmt w:val="decimal"/>
      <w:pStyle w:val="TOC1"/>
      <w:lvlText w:val="%1."/>
      <w:lvlJc w:val="left"/>
      <w:pPr>
        <w:ind w:left="720" w:hanging="360"/>
      </w:pPr>
      <w:rPr>
        <w:rFonts w:eastAsia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9691B"/>
    <w:multiLevelType w:val="hybridMultilevel"/>
    <w:tmpl w:val="EA40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D42F1"/>
    <w:multiLevelType w:val="hybridMultilevel"/>
    <w:tmpl w:val="15944580"/>
    <w:lvl w:ilvl="0" w:tplc="041C0001">
      <w:start w:val="1"/>
      <w:numFmt w:val="bullet"/>
      <w:lvlText w:val=""/>
      <w:lvlJc w:val="left"/>
      <w:pPr>
        <w:ind w:left="540" w:hanging="360"/>
      </w:pPr>
      <w:rPr>
        <w:rFonts w:ascii="Symbol" w:hAnsi="Symbol" w:hint="default"/>
      </w:rPr>
    </w:lvl>
    <w:lvl w:ilvl="1" w:tplc="041C0003" w:tentative="1">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3" w15:restartNumberingAfterBreak="0">
    <w:nsid w:val="289F1857"/>
    <w:multiLevelType w:val="hybridMultilevel"/>
    <w:tmpl w:val="687E4BA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15198"/>
    <w:multiLevelType w:val="multilevel"/>
    <w:tmpl w:val="D1BEF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F1442"/>
    <w:multiLevelType w:val="multilevel"/>
    <w:tmpl w:val="B2D4F27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F4406B"/>
    <w:multiLevelType w:val="multilevel"/>
    <w:tmpl w:val="FEDCC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C61E9"/>
    <w:multiLevelType w:val="multilevel"/>
    <w:tmpl w:val="FE4E7A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3F0905A0"/>
    <w:multiLevelType w:val="hybridMultilevel"/>
    <w:tmpl w:val="5660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E4604"/>
    <w:multiLevelType w:val="multilevel"/>
    <w:tmpl w:val="7C74D86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A36A61"/>
    <w:multiLevelType w:val="multilevel"/>
    <w:tmpl w:val="BFDE51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9" w15:restartNumberingAfterBreak="0">
    <w:nsid w:val="5672117C"/>
    <w:multiLevelType w:val="multilevel"/>
    <w:tmpl w:val="8D3835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02293C"/>
    <w:multiLevelType w:val="multilevel"/>
    <w:tmpl w:val="098A64FA"/>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866573"/>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674606"/>
    <w:multiLevelType w:val="hybridMultilevel"/>
    <w:tmpl w:val="F3CA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70217"/>
    <w:multiLevelType w:val="hybridMultilevel"/>
    <w:tmpl w:val="AB3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793769"/>
    <w:multiLevelType w:val="multilevel"/>
    <w:tmpl w:val="FF749FB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40" w15:restartNumberingAfterBreak="0">
    <w:nsid w:val="78E24A61"/>
    <w:multiLevelType w:val="hybridMultilevel"/>
    <w:tmpl w:val="0F3CF80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41" w15:restartNumberingAfterBreak="0">
    <w:nsid w:val="78F75E69"/>
    <w:multiLevelType w:val="multilevel"/>
    <w:tmpl w:val="DE82C93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23"/>
  </w:num>
  <w:num w:numId="3">
    <w:abstractNumId w:val="24"/>
  </w:num>
  <w:num w:numId="4">
    <w:abstractNumId w:val="4"/>
  </w:num>
  <w:num w:numId="5">
    <w:abstractNumId w:val="14"/>
  </w:num>
  <w:num w:numId="6">
    <w:abstractNumId w:val="20"/>
  </w:num>
  <w:num w:numId="7">
    <w:abstractNumId w:val="34"/>
  </w:num>
  <w:num w:numId="8">
    <w:abstractNumId w:val="19"/>
  </w:num>
  <w:num w:numId="9">
    <w:abstractNumId w:val="30"/>
  </w:num>
  <w:num w:numId="10">
    <w:abstractNumId w:val="42"/>
  </w:num>
  <w:num w:numId="11">
    <w:abstractNumId w:val="26"/>
  </w:num>
  <w:num w:numId="12">
    <w:abstractNumId w:val="32"/>
  </w:num>
  <w:num w:numId="13">
    <w:abstractNumId w:val="22"/>
  </w:num>
  <w:num w:numId="14">
    <w:abstractNumId w:val="21"/>
  </w:num>
  <w:num w:numId="15">
    <w:abstractNumId w:val="6"/>
  </w:num>
  <w:num w:numId="16">
    <w:abstractNumId w:val="41"/>
  </w:num>
  <w:num w:numId="17">
    <w:abstractNumId w:val="28"/>
  </w:num>
  <w:num w:numId="18">
    <w:abstractNumId w:val="39"/>
  </w:num>
  <w:num w:numId="19">
    <w:abstractNumId w:val="33"/>
  </w:num>
  <w:num w:numId="20">
    <w:abstractNumId w:val="8"/>
  </w:num>
  <w:num w:numId="21">
    <w:abstractNumId w:val="13"/>
  </w:num>
  <w:num w:numId="22">
    <w:abstractNumId w:val="31"/>
  </w:num>
  <w:num w:numId="23">
    <w:abstractNumId w:val="29"/>
  </w:num>
  <w:num w:numId="24">
    <w:abstractNumId w:val="27"/>
  </w:num>
  <w:num w:numId="25">
    <w:abstractNumId w:val="1"/>
  </w:num>
  <w:num w:numId="26">
    <w:abstractNumId w:val="38"/>
  </w:num>
  <w:num w:numId="27">
    <w:abstractNumId w:val="25"/>
  </w:num>
  <w:num w:numId="28">
    <w:abstractNumId w:val="17"/>
  </w:num>
  <w:num w:numId="29">
    <w:abstractNumId w:val="2"/>
  </w:num>
  <w:num w:numId="30">
    <w:abstractNumId w:val="10"/>
  </w:num>
  <w:num w:numId="31">
    <w:abstractNumId w:val="18"/>
  </w:num>
  <w:num w:numId="32">
    <w:abstractNumId w:val="36"/>
  </w:num>
  <w:num w:numId="33">
    <w:abstractNumId w:val="40"/>
  </w:num>
  <w:num w:numId="34">
    <w:abstractNumId w:val="12"/>
  </w:num>
  <w:num w:numId="35">
    <w:abstractNumId w:val="0"/>
  </w:num>
  <w:num w:numId="36">
    <w:abstractNumId w:val="5"/>
  </w:num>
  <w:num w:numId="37">
    <w:abstractNumId w:val="15"/>
  </w:num>
  <w:num w:numId="38">
    <w:abstractNumId w:val="7"/>
  </w:num>
  <w:num w:numId="39">
    <w:abstractNumId w:val="9"/>
  </w:num>
  <w:num w:numId="40">
    <w:abstractNumId w:val="16"/>
  </w:num>
  <w:num w:numId="41">
    <w:abstractNumId w:val="3"/>
  </w:num>
  <w:num w:numId="42">
    <w:abstractNumId w:val="11"/>
  </w:num>
  <w:num w:numId="43">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D58"/>
    <w:rsid w:val="00004894"/>
    <w:rsid w:val="00012390"/>
    <w:rsid w:val="000309D0"/>
    <w:rsid w:val="00031AF8"/>
    <w:rsid w:val="00035204"/>
    <w:rsid w:val="0004302D"/>
    <w:rsid w:val="00053C05"/>
    <w:rsid w:val="00054303"/>
    <w:rsid w:val="000550F0"/>
    <w:rsid w:val="00060917"/>
    <w:rsid w:val="000616F3"/>
    <w:rsid w:val="00066876"/>
    <w:rsid w:val="00073974"/>
    <w:rsid w:val="00081743"/>
    <w:rsid w:val="00082B6C"/>
    <w:rsid w:val="0009046A"/>
    <w:rsid w:val="00096FB1"/>
    <w:rsid w:val="000A4BF1"/>
    <w:rsid w:val="000A76D8"/>
    <w:rsid w:val="000B4FF2"/>
    <w:rsid w:val="000E1126"/>
    <w:rsid w:val="000F00EA"/>
    <w:rsid w:val="000F73AD"/>
    <w:rsid w:val="001040D9"/>
    <w:rsid w:val="001065E9"/>
    <w:rsid w:val="00106C82"/>
    <w:rsid w:val="00126A98"/>
    <w:rsid w:val="00127E87"/>
    <w:rsid w:val="00131AB9"/>
    <w:rsid w:val="00132DB4"/>
    <w:rsid w:val="001331F8"/>
    <w:rsid w:val="001352C0"/>
    <w:rsid w:val="0014110F"/>
    <w:rsid w:val="00151D6F"/>
    <w:rsid w:val="00153E97"/>
    <w:rsid w:val="00160FEF"/>
    <w:rsid w:val="00170A1D"/>
    <w:rsid w:val="0017548E"/>
    <w:rsid w:val="00183A2E"/>
    <w:rsid w:val="00187785"/>
    <w:rsid w:val="001A17CD"/>
    <w:rsid w:val="001A486F"/>
    <w:rsid w:val="001B4153"/>
    <w:rsid w:val="001B59F8"/>
    <w:rsid w:val="001B5A7A"/>
    <w:rsid w:val="001C01FC"/>
    <w:rsid w:val="001C079E"/>
    <w:rsid w:val="001C0EA5"/>
    <w:rsid w:val="001D35B1"/>
    <w:rsid w:val="001D3B81"/>
    <w:rsid w:val="001E19AA"/>
    <w:rsid w:val="001E387B"/>
    <w:rsid w:val="001E537C"/>
    <w:rsid w:val="001E5E4B"/>
    <w:rsid w:val="001F0DED"/>
    <w:rsid w:val="001F525B"/>
    <w:rsid w:val="00200DF4"/>
    <w:rsid w:val="00201BEA"/>
    <w:rsid w:val="00202A2B"/>
    <w:rsid w:val="00204B76"/>
    <w:rsid w:val="00215D34"/>
    <w:rsid w:val="00223825"/>
    <w:rsid w:val="0022544C"/>
    <w:rsid w:val="00225911"/>
    <w:rsid w:val="00231E23"/>
    <w:rsid w:val="002365EF"/>
    <w:rsid w:val="00236C11"/>
    <w:rsid w:val="00241F79"/>
    <w:rsid w:val="00242332"/>
    <w:rsid w:val="0024249C"/>
    <w:rsid w:val="0024525F"/>
    <w:rsid w:val="002508B5"/>
    <w:rsid w:val="00253705"/>
    <w:rsid w:val="0025402B"/>
    <w:rsid w:val="00257F25"/>
    <w:rsid w:val="00261645"/>
    <w:rsid w:val="002632CE"/>
    <w:rsid w:val="0026446E"/>
    <w:rsid w:val="00283B0C"/>
    <w:rsid w:val="002948AE"/>
    <w:rsid w:val="00296720"/>
    <w:rsid w:val="00297752"/>
    <w:rsid w:val="002B369E"/>
    <w:rsid w:val="002C20CB"/>
    <w:rsid w:val="002E4817"/>
    <w:rsid w:val="002F6EAA"/>
    <w:rsid w:val="0031236E"/>
    <w:rsid w:val="00321C50"/>
    <w:rsid w:val="00340B71"/>
    <w:rsid w:val="00344680"/>
    <w:rsid w:val="00353117"/>
    <w:rsid w:val="0035731A"/>
    <w:rsid w:val="00363C04"/>
    <w:rsid w:val="0039252F"/>
    <w:rsid w:val="003A0995"/>
    <w:rsid w:val="003B4B5C"/>
    <w:rsid w:val="003C2B0F"/>
    <w:rsid w:val="003C635F"/>
    <w:rsid w:val="003D294B"/>
    <w:rsid w:val="003D5DAD"/>
    <w:rsid w:val="003D5E93"/>
    <w:rsid w:val="003D787D"/>
    <w:rsid w:val="003E7E4C"/>
    <w:rsid w:val="003F10D8"/>
    <w:rsid w:val="003F182A"/>
    <w:rsid w:val="003F45AA"/>
    <w:rsid w:val="003F637F"/>
    <w:rsid w:val="003F7008"/>
    <w:rsid w:val="0040102C"/>
    <w:rsid w:val="004062BB"/>
    <w:rsid w:val="00407D7D"/>
    <w:rsid w:val="004144F1"/>
    <w:rsid w:val="00414F81"/>
    <w:rsid w:val="00430147"/>
    <w:rsid w:val="00444C86"/>
    <w:rsid w:val="00456796"/>
    <w:rsid w:val="004668D4"/>
    <w:rsid w:val="00466955"/>
    <w:rsid w:val="004749E4"/>
    <w:rsid w:val="00495FD5"/>
    <w:rsid w:val="00497AB8"/>
    <w:rsid w:val="004A4A86"/>
    <w:rsid w:val="004A7199"/>
    <w:rsid w:val="004B3834"/>
    <w:rsid w:val="004D58DC"/>
    <w:rsid w:val="004E0E6A"/>
    <w:rsid w:val="004F06E2"/>
    <w:rsid w:val="004F27C7"/>
    <w:rsid w:val="004F3F97"/>
    <w:rsid w:val="00500F03"/>
    <w:rsid w:val="005023E7"/>
    <w:rsid w:val="005037EF"/>
    <w:rsid w:val="00507DB8"/>
    <w:rsid w:val="00515C17"/>
    <w:rsid w:val="0053583F"/>
    <w:rsid w:val="005433A8"/>
    <w:rsid w:val="00544331"/>
    <w:rsid w:val="00545B12"/>
    <w:rsid w:val="00556C14"/>
    <w:rsid w:val="00564994"/>
    <w:rsid w:val="005702BB"/>
    <w:rsid w:val="00570BFA"/>
    <w:rsid w:val="00571106"/>
    <w:rsid w:val="00576CB3"/>
    <w:rsid w:val="00582885"/>
    <w:rsid w:val="00585ACD"/>
    <w:rsid w:val="00586989"/>
    <w:rsid w:val="00590C2F"/>
    <w:rsid w:val="00591984"/>
    <w:rsid w:val="00592556"/>
    <w:rsid w:val="005968B1"/>
    <w:rsid w:val="005A6842"/>
    <w:rsid w:val="005B058F"/>
    <w:rsid w:val="005B6375"/>
    <w:rsid w:val="005C2E8E"/>
    <w:rsid w:val="005E2F61"/>
    <w:rsid w:val="00603AAD"/>
    <w:rsid w:val="00607810"/>
    <w:rsid w:val="00611A66"/>
    <w:rsid w:val="0061213A"/>
    <w:rsid w:val="00612853"/>
    <w:rsid w:val="00615B78"/>
    <w:rsid w:val="00615E65"/>
    <w:rsid w:val="00620ACC"/>
    <w:rsid w:val="00627C2E"/>
    <w:rsid w:val="00630B91"/>
    <w:rsid w:val="0064600D"/>
    <w:rsid w:val="00663D7C"/>
    <w:rsid w:val="00671683"/>
    <w:rsid w:val="00675BF0"/>
    <w:rsid w:val="00683CAB"/>
    <w:rsid w:val="006847A5"/>
    <w:rsid w:val="00685314"/>
    <w:rsid w:val="00687740"/>
    <w:rsid w:val="00694754"/>
    <w:rsid w:val="006A1149"/>
    <w:rsid w:val="006B5236"/>
    <w:rsid w:val="006C5E29"/>
    <w:rsid w:val="006D294C"/>
    <w:rsid w:val="006D356C"/>
    <w:rsid w:val="006D3606"/>
    <w:rsid w:val="006D57C5"/>
    <w:rsid w:val="006D6B28"/>
    <w:rsid w:val="006E5114"/>
    <w:rsid w:val="006F7678"/>
    <w:rsid w:val="00703799"/>
    <w:rsid w:val="00711014"/>
    <w:rsid w:val="007111CB"/>
    <w:rsid w:val="00713FC6"/>
    <w:rsid w:val="007203D0"/>
    <w:rsid w:val="007264B3"/>
    <w:rsid w:val="00726669"/>
    <w:rsid w:val="0073026C"/>
    <w:rsid w:val="00745F28"/>
    <w:rsid w:val="00763C1D"/>
    <w:rsid w:val="0077035E"/>
    <w:rsid w:val="00790100"/>
    <w:rsid w:val="007912FA"/>
    <w:rsid w:val="00796AEC"/>
    <w:rsid w:val="007A184E"/>
    <w:rsid w:val="007C2B57"/>
    <w:rsid w:val="007C3223"/>
    <w:rsid w:val="007C3768"/>
    <w:rsid w:val="007C5F45"/>
    <w:rsid w:val="007D4063"/>
    <w:rsid w:val="007D5CE1"/>
    <w:rsid w:val="007D746C"/>
    <w:rsid w:val="007E60B2"/>
    <w:rsid w:val="007F037F"/>
    <w:rsid w:val="00810ACB"/>
    <w:rsid w:val="00811027"/>
    <w:rsid w:val="0081105B"/>
    <w:rsid w:val="00812809"/>
    <w:rsid w:val="00826835"/>
    <w:rsid w:val="00827355"/>
    <w:rsid w:val="008435E4"/>
    <w:rsid w:val="00854B14"/>
    <w:rsid w:val="008566A6"/>
    <w:rsid w:val="00861965"/>
    <w:rsid w:val="00873B56"/>
    <w:rsid w:val="00877585"/>
    <w:rsid w:val="00880D78"/>
    <w:rsid w:val="00881654"/>
    <w:rsid w:val="00897C85"/>
    <w:rsid w:val="008A0CDD"/>
    <w:rsid w:val="008A1BB9"/>
    <w:rsid w:val="008A4541"/>
    <w:rsid w:val="008B1942"/>
    <w:rsid w:val="008B509F"/>
    <w:rsid w:val="008B663F"/>
    <w:rsid w:val="008C0DF2"/>
    <w:rsid w:val="008C18D4"/>
    <w:rsid w:val="008C2EAA"/>
    <w:rsid w:val="008C59F5"/>
    <w:rsid w:val="009004EE"/>
    <w:rsid w:val="00936606"/>
    <w:rsid w:val="0093759C"/>
    <w:rsid w:val="009465D5"/>
    <w:rsid w:val="00951D07"/>
    <w:rsid w:val="00953247"/>
    <w:rsid w:val="00964289"/>
    <w:rsid w:val="00972913"/>
    <w:rsid w:val="00974074"/>
    <w:rsid w:val="00982B5A"/>
    <w:rsid w:val="00992207"/>
    <w:rsid w:val="009A69A6"/>
    <w:rsid w:val="009B1F12"/>
    <w:rsid w:val="009C0C72"/>
    <w:rsid w:val="009C20A4"/>
    <w:rsid w:val="009C37FE"/>
    <w:rsid w:val="009E28AD"/>
    <w:rsid w:val="009E4FAC"/>
    <w:rsid w:val="009E57DF"/>
    <w:rsid w:val="009F71D4"/>
    <w:rsid w:val="009F7D7D"/>
    <w:rsid w:val="00A05FA9"/>
    <w:rsid w:val="00A0695C"/>
    <w:rsid w:val="00A10862"/>
    <w:rsid w:val="00A15E45"/>
    <w:rsid w:val="00A17D2C"/>
    <w:rsid w:val="00A254D2"/>
    <w:rsid w:val="00A301E7"/>
    <w:rsid w:val="00A317DA"/>
    <w:rsid w:val="00A33A03"/>
    <w:rsid w:val="00A35FE7"/>
    <w:rsid w:val="00A523FB"/>
    <w:rsid w:val="00A5597F"/>
    <w:rsid w:val="00A60CF3"/>
    <w:rsid w:val="00A613D3"/>
    <w:rsid w:val="00A754D3"/>
    <w:rsid w:val="00A811B6"/>
    <w:rsid w:val="00A85E15"/>
    <w:rsid w:val="00A95245"/>
    <w:rsid w:val="00AA0664"/>
    <w:rsid w:val="00AB3627"/>
    <w:rsid w:val="00AB386F"/>
    <w:rsid w:val="00AB3A15"/>
    <w:rsid w:val="00AC5A98"/>
    <w:rsid w:val="00AD0D38"/>
    <w:rsid w:val="00AD257E"/>
    <w:rsid w:val="00AE08EB"/>
    <w:rsid w:val="00AE23A4"/>
    <w:rsid w:val="00AF1106"/>
    <w:rsid w:val="00AF79C3"/>
    <w:rsid w:val="00B0027A"/>
    <w:rsid w:val="00B00BD6"/>
    <w:rsid w:val="00B0108F"/>
    <w:rsid w:val="00B02066"/>
    <w:rsid w:val="00B05688"/>
    <w:rsid w:val="00B07DF8"/>
    <w:rsid w:val="00B11C94"/>
    <w:rsid w:val="00B16D58"/>
    <w:rsid w:val="00B23F8C"/>
    <w:rsid w:val="00B3055E"/>
    <w:rsid w:val="00B31553"/>
    <w:rsid w:val="00B346CF"/>
    <w:rsid w:val="00B40BBC"/>
    <w:rsid w:val="00B70873"/>
    <w:rsid w:val="00B71CDC"/>
    <w:rsid w:val="00B73D7B"/>
    <w:rsid w:val="00B747B9"/>
    <w:rsid w:val="00B76FB9"/>
    <w:rsid w:val="00B84771"/>
    <w:rsid w:val="00B96FDC"/>
    <w:rsid w:val="00BA28FD"/>
    <w:rsid w:val="00BA38C6"/>
    <w:rsid w:val="00BA4350"/>
    <w:rsid w:val="00BA50CF"/>
    <w:rsid w:val="00BA72AA"/>
    <w:rsid w:val="00BB5A2A"/>
    <w:rsid w:val="00BB638A"/>
    <w:rsid w:val="00BC12C2"/>
    <w:rsid w:val="00BC264B"/>
    <w:rsid w:val="00BD4E82"/>
    <w:rsid w:val="00BE1109"/>
    <w:rsid w:val="00BF112C"/>
    <w:rsid w:val="00C14008"/>
    <w:rsid w:val="00C140A3"/>
    <w:rsid w:val="00C1675C"/>
    <w:rsid w:val="00C16BA5"/>
    <w:rsid w:val="00C17DD2"/>
    <w:rsid w:val="00C26DD6"/>
    <w:rsid w:val="00C27BFD"/>
    <w:rsid w:val="00C30197"/>
    <w:rsid w:val="00C33241"/>
    <w:rsid w:val="00C33DE7"/>
    <w:rsid w:val="00C35A0B"/>
    <w:rsid w:val="00C3678F"/>
    <w:rsid w:val="00C4451B"/>
    <w:rsid w:val="00C450DA"/>
    <w:rsid w:val="00C57E11"/>
    <w:rsid w:val="00C65D9B"/>
    <w:rsid w:val="00C7701F"/>
    <w:rsid w:val="00C77A4E"/>
    <w:rsid w:val="00C86CEA"/>
    <w:rsid w:val="00CA179C"/>
    <w:rsid w:val="00CB316B"/>
    <w:rsid w:val="00CB50C5"/>
    <w:rsid w:val="00CB6D61"/>
    <w:rsid w:val="00CC4A91"/>
    <w:rsid w:val="00CC667D"/>
    <w:rsid w:val="00CD14A6"/>
    <w:rsid w:val="00CD798C"/>
    <w:rsid w:val="00CE6B04"/>
    <w:rsid w:val="00CF06F9"/>
    <w:rsid w:val="00CF347C"/>
    <w:rsid w:val="00D021C3"/>
    <w:rsid w:val="00D17531"/>
    <w:rsid w:val="00D247E0"/>
    <w:rsid w:val="00D30235"/>
    <w:rsid w:val="00D43B41"/>
    <w:rsid w:val="00D641E1"/>
    <w:rsid w:val="00D73E09"/>
    <w:rsid w:val="00DA4D75"/>
    <w:rsid w:val="00DD1152"/>
    <w:rsid w:val="00DE059D"/>
    <w:rsid w:val="00DE3070"/>
    <w:rsid w:val="00DE4AD1"/>
    <w:rsid w:val="00E10F63"/>
    <w:rsid w:val="00E138F5"/>
    <w:rsid w:val="00E14F18"/>
    <w:rsid w:val="00E16D4E"/>
    <w:rsid w:val="00E25F14"/>
    <w:rsid w:val="00E27834"/>
    <w:rsid w:val="00E30437"/>
    <w:rsid w:val="00E34290"/>
    <w:rsid w:val="00E45E05"/>
    <w:rsid w:val="00E51783"/>
    <w:rsid w:val="00E5414B"/>
    <w:rsid w:val="00E54EFE"/>
    <w:rsid w:val="00E601AE"/>
    <w:rsid w:val="00E65164"/>
    <w:rsid w:val="00E7144E"/>
    <w:rsid w:val="00E73F1B"/>
    <w:rsid w:val="00E7778D"/>
    <w:rsid w:val="00E8476E"/>
    <w:rsid w:val="00E8672F"/>
    <w:rsid w:val="00E873EC"/>
    <w:rsid w:val="00EA2E18"/>
    <w:rsid w:val="00EB28C1"/>
    <w:rsid w:val="00EB3118"/>
    <w:rsid w:val="00EC4715"/>
    <w:rsid w:val="00EC4DE0"/>
    <w:rsid w:val="00ED375D"/>
    <w:rsid w:val="00ED79E9"/>
    <w:rsid w:val="00EE2914"/>
    <w:rsid w:val="00EE39E4"/>
    <w:rsid w:val="00EF181B"/>
    <w:rsid w:val="00EF5C2E"/>
    <w:rsid w:val="00F06AF7"/>
    <w:rsid w:val="00F14E41"/>
    <w:rsid w:val="00F22FCA"/>
    <w:rsid w:val="00F23479"/>
    <w:rsid w:val="00F40D31"/>
    <w:rsid w:val="00F44588"/>
    <w:rsid w:val="00F50C01"/>
    <w:rsid w:val="00F54B43"/>
    <w:rsid w:val="00F55BA4"/>
    <w:rsid w:val="00F80C1E"/>
    <w:rsid w:val="00F81728"/>
    <w:rsid w:val="00F93CC8"/>
    <w:rsid w:val="00FB332C"/>
    <w:rsid w:val="00FB4800"/>
    <w:rsid w:val="00FB4CEF"/>
    <w:rsid w:val="00FC64B2"/>
    <w:rsid w:val="00FC72A7"/>
    <w:rsid w:val="00FF032A"/>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D29"/>
  <w15:docId w15:val="{E7848585-71CC-4FCD-ABAC-DDF354B1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uiPriority w:val="34"/>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uiPriority w:val="34"/>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qFormat/>
    <w:rsid w:val="00B3055E"/>
    <w:pPr>
      <w:numPr>
        <w:numId w:val="30"/>
      </w:numPr>
      <w:tabs>
        <w:tab w:val="right" w:leader="dot" w:pos="9350"/>
      </w:tabs>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qFormat/>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semiHidden/>
    <w:unhideWhenUsed/>
    <w:qFormat/>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AL" w:eastAsia="sr-Latn-CS"/>
    </w:rPr>
  </w:style>
  <w:style w:type="table" w:customStyle="1" w:styleId="TableGrid1">
    <w:name w:val="Table Grid1"/>
    <w:basedOn w:val="TableNormal"/>
    <w:next w:val="TableGrid"/>
    <w:uiPriority w:val="39"/>
    <w:rsid w:val="00242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vqa2c">
    <w:name w:val="mvqa2c"/>
    <w:basedOn w:val="DefaultParagraphFont"/>
    <w:rsid w:val="004A4A86"/>
  </w:style>
  <w:style w:type="character" w:customStyle="1" w:styleId="material-icons-extended">
    <w:name w:val="material-icons-extended"/>
    <w:basedOn w:val="DefaultParagraphFont"/>
    <w:rsid w:val="004A4A86"/>
  </w:style>
  <w:style w:type="character" w:customStyle="1" w:styleId="ztplmc">
    <w:name w:val="ztplmc"/>
    <w:basedOn w:val="DefaultParagraphFont"/>
    <w:rsid w:val="004A4A86"/>
  </w:style>
  <w:style w:type="character" w:customStyle="1" w:styleId="jlqj4b">
    <w:name w:val="jlqj4b"/>
    <w:basedOn w:val="DefaultParagraphFont"/>
    <w:rsid w:val="004A4A86"/>
  </w:style>
  <w:style w:type="paragraph" w:styleId="NormalWeb">
    <w:name w:val="Normal (Web)"/>
    <w:basedOn w:val="Normal"/>
    <w:uiPriority w:val="99"/>
    <w:semiHidden/>
    <w:unhideWhenUsed/>
    <w:rsid w:val="00407D7D"/>
    <w:pPr>
      <w:spacing w:before="100" w:beforeAutospacing="1" w:after="100" w:afterAutospacing="1"/>
    </w:pPr>
    <w:rPr>
      <w:lang w:val="en-US" w:eastAsia="en-US"/>
    </w:rPr>
  </w:style>
  <w:style w:type="character" w:styleId="Emphasis">
    <w:name w:val="Emphasis"/>
    <w:basedOn w:val="DefaultParagraphFont"/>
    <w:uiPriority w:val="20"/>
    <w:qFormat/>
    <w:rsid w:val="00407D7D"/>
    <w:rPr>
      <w:i/>
      <w:iCs/>
    </w:rPr>
  </w:style>
  <w:style w:type="character" w:styleId="CommentReference">
    <w:name w:val="annotation reference"/>
    <w:basedOn w:val="DefaultParagraphFont"/>
    <w:uiPriority w:val="99"/>
    <w:semiHidden/>
    <w:unhideWhenUsed/>
    <w:rsid w:val="00C35A0B"/>
    <w:rPr>
      <w:sz w:val="16"/>
      <w:szCs w:val="16"/>
    </w:rPr>
  </w:style>
  <w:style w:type="paragraph" w:styleId="CommentText">
    <w:name w:val="annotation text"/>
    <w:basedOn w:val="Normal"/>
    <w:link w:val="CommentTextChar"/>
    <w:uiPriority w:val="99"/>
    <w:semiHidden/>
    <w:unhideWhenUsed/>
    <w:rsid w:val="00C35A0B"/>
    <w:rPr>
      <w:sz w:val="20"/>
      <w:szCs w:val="20"/>
    </w:rPr>
  </w:style>
  <w:style w:type="character" w:customStyle="1" w:styleId="CommentTextChar">
    <w:name w:val="Comment Text Char"/>
    <w:basedOn w:val="DefaultParagraphFont"/>
    <w:link w:val="CommentText"/>
    <w:uiPriority w:val="99"/>
    <w:semiHidden/>
    <w:rsid w:val="00C35A0B"/>
    <w:rPr>
      <w:rFonts w:ascii="Times New Roman" w:eastAsia="Times New Roman" w:hAnsi="Times New Roman" w:cs="Times New Roman"/>
      <w:sz w:val="20"/>
      <w:szCs w:val="20"/>
      <w:lang w:val="sq-AL" w:eastAsia="sr-Latn-CS"/>
    </w:rPr>
  </w:style>
  <w:style w:type="paragraph" w:styleId="CommentSubject">
    <w:name w:val="annotation subject"/>
    <w:basedOn w:val="CommentText"/>
    <w:next w:val="CommentText"/>
    <w:link w:val="CommentSubjectChar"/>
    <w:uiPriority w:val="99"/>
    <w:semiHidden/>
    <w:unhideWhenUsed/>
    <w:rsid w:val="00C35A0B"/>
    <w:rPr>
      <w:b/>
      <w:bCs/>
    </w:rPr>
  </w:style>
  <w:style w:type="character" w:customStyle="1" w:styleId="CommentSubjectChar">
    <w:name w:val="Comment Subject Char"/>
    <w:basedOn w:val="CommentTextChar"/>
    <w:link w:val="CommentSubject"/>
    <w:uiPriority w:val="99"/>
    <w:semiHidden/>
    <w:rsid w:val="00C35A0B"/>
    <w:rPr>
      <w:rFonts w:ascii="Times New Roman" w:eastAsia="Times New Roman" w:hAnsi="Times New Roman" w:cs="Times New Roman"/>
      <w:b/>
      <w:bCs/>
      <w:sz w:val="20"/>
      <w:szCs w:val="20"/>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6896">
      <w:bodyDiv w:val="1"/>
      <w:marLeft w:val="0"/>
      <w:marRight w:val="0"/>
      <w:marTop w:val="0"/>
      <w:marBottom w:val="0"/>
      <w:divBdr>
        <w:top w:val="none" w:sz="0" w:space="0" w:color="auto"/>
        <w:left w:val="none" w:sz="0" w:space="0" w:color="auto"/>
        <w:bottom w:val="none" w:sz="0" w:space="0" w:color="auto"/>
        <w:right w:val="none" w:sz="0" w:space="0" w:color="auto"/>
      </w:divBdr>
    </w:div>
    <w:div w:id="656224913">
      <w:bodyDiv w:val="1"/>
      <w:marLeft w:val="0"/>
      <w:marRight w:val="0"/>
      <w:marTop w:val="0"/>
      <w:marBottom w:val="0"/>
      <w:divBdr>
        <w:top w:val="none" w:sz="0" w:space="0" w:color="auto"/>
        <w:left w:val="none" w:sz="0" w:space="0" w:color="auto"/>
        <w:bottom w:val="none" w:sz="0" w:space="0" w:color="auto"/>
        <w:right w:val="none" w:sz="0" w:space="0" w:color="auto"/>
      </w:divBdr>
      <w:divsChild>
        <w:div w:id="714818450">
          <w:marLeft w:val="0"/>
          <w:marRight w:val="0"/>
          <w:marTop w:val="0"/>
          <w:marBottom w:val="0"/>
          <w:divBdr>
            <w:top w:val="none" w:sz="0" w:space="0" w:color="auto"/>
            <w:left w:val="none" w:sz="0" w:space="0" w:color="auto"/>
            <w:bottom w:val="none" w:sz="0" w:space="0" w:color="auto"/>
            <w:right w:val="none" w:sz="0" w:space="0" w:color="auto"/>
          </w:divBdr>
          <w:divsChild>
            <w:div w:id="914439927">
              <w:marLeft w:val="0"/>
              <w:marRight w:val="0"/>
              <w:marTop w:val="0"/>
              <w:marBottom w:val="0"/>
              <w:divBdr>
                <w:top w:val="none" w:sz="0" w:space="0" w:color="auto"/>
                <w:left w:val="none" w:sz="0" w:space="0" w:color="auto"/>
                <w:bottom w:val="none" w:sz="0" w:space="0" w:color="auto"/>
                <w:right w:val="none" w:sz="0" w:space="0" w:color="auto"/>
              </w:divBdr>
              <w:divsChild>
                <w:div w:id="1905287653">
                  <w:marLeft w:val="0"/>
                  <w:marRight w:val="0"/>
                  <w:marTop w:val="0"/>
                  <w:marBottom w:val="0"/>
                  <w:divBdr>
                    <w:top w:val="none" w:sz="0" w:space="0" w:color="auto"/>
                    <w:left w:val="none" w:sz="0" w:space="0" w:color="auto"/>
                    <w:bottom w:val="none" w:sz="0" w:space="0" w:color="auto"/>
                    <w:right w:val="none" w:sz="0" w:space="0" w:color="auto"/>
                  </w:divBdr>
                  <w:divsChild>
                    <w:div w:id="22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3564">
          <w:marLeft w:val="0"/>
          <w:marRight w:val="0"/>
          <w:marTop w:val="100"/>
          <w:marBottom w:val="0"/>
          <w:divBdr>
            <w:top w:val="none" w:sz="0" w:space="0" w:color="auto"/>
            <w:left w:val="none" w:sz="0" w:space="0" w:color="auto"/>
            <w:bottom w:val="none" w:sz="0" w:space="0" w:color="auto"/>
            <w:right w:val="none" w:sz="0" w:space="0" w:color="auto"/>
          </w:divBdr>
          <w:divsChild>
            <w:div w:id="1322736296">
              <w:marLeft w:val="0"/>
              <w:marRight w:val="0"/>
              <w:marTop w:val="0"/>
              <w:marBottom w:val="0"/>
              <w:divBdr>
                <w:top w:val="none" w:sz="0" w:space="0" w:color="auto"/>
                <w:left w:val="none" w:sz="0" w:space="0" w:color="auto"/>
                <w:bottom w:val="none" w:sz="0" w:space="0" w:color="auto"/>
                <w:right w:val="none" w:sz="0" w:space="0" w:color="auto"/>
              </w:divBdr>
              <w:divsChild>
                <w:div w:id="72437294">
                  <w:marLeft w:val="0"/>
                  <w:marRight w:val="0"/>
                  <w:marTop w:val="0"/>
                  <w:marBottom w:val="0"/>
                  <w:divBdr>
                    <w:top w:val="none" w:sz="0" w:space="0" w:color="auto"/>
                    <w:left w:val="none" w:sz="0" w:space="0" w:color="auto"/>
                    <w:bottom w:val="none" w:sz="0" w:space="0" w:color="auto"/>
                    <w:right w:val="none" w:sz="0" w:space="0" w:color="auto"/>
                  </w:divBdr>
                  <w:divsChild>
                    <w:div w:id="1973439320">
                      <w:marLeft w:val="0"/>
                      <w:marRight w:val="0"/>
                      <w:marTop w:val="0"/>
                      <w:marBottom w:val="0"/>
                      <w:divBdr>
                        <w:top w:val="none" w:sz="0" w:space="0" w:color="auto"/>
                        <w:left w:val="none" w:sz="0" w:space="0" w:color="auto"/>
                        <w:bottom w:val="none" w:sz="0" w:space="0" w:color="auto"/>
                        <w:right w:val="none" w:sz="0" w:space="0" w:color="auto"/>
                      </w:divBdr>
                      <w:divsChild>
                        <w:div w:id="16608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84062">
          <w:marLeft w:val="0"/>
          <w:marRight w:val="0"/>
          <w:marTop w:val="0"/>
          <w:marBottom w:val="0"/>
          <w:divBdr>
            <w:top w:val="none" w:sz="0" w:space="0" w:color="auto"/>
            <w:left w:val="none" w:sz="0" w:space="0" w:color="auto"/>
            <w:bottom w:val="none" w:sz="0" w:space="0" w:color="auto"/>
            <w:right w:val="none" w:sz="0" w:space="0" w:color="auto"/>
          </w:divBdr>
          <w:divsChild>
            <w:div w:id="836842125">
              <w:marLeft w:val="0"/>
              <w:marRight w:val="0"/>
              <w:marTop w:val="0"/>
              <w:marBottom w:val="0"/>
              <w:divBdr>
                <w:top w:val="none" w:sz="0" w:space="0" w:color="auto"/>
                <w:left w:val="none" w:sz="0" w:space="0" w:color="auto"/>
                <w:bottom w:val="none" w:sz="0" w:space="0" w:color="auto"/>
                <w:right w:val="none" w:sz="0" w:space="0" w:color="auto"/>
              </w:divBdr>
              <w:divsChild>
                <w:div w:id="20392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50299">
      <w:bodyDiv w:val="1"/>
      <w:marLeft w:val="0"/>
      <w:marRight w:val="0"/>
      <w:marTop w:val="0"/>
      <w:marBottom w:val="0"/>
      <w:divBdr>
        <w:top w:val="none" w:sz="0" w:space="0" w:color="auto"/>
        <w:left w:val="none" w:sz="0" w:space="0" w:color="auto"/>
        <w:bottom w:val="none" w:sz="0" w:space="0" w:color="auto"/>
        <w:right w:val="none" w:sz="0" w:space="0" w:color="auto"/>
      </w:divBdr>
    </w:div>
    <w:div w:id="1112624534">
      <w:bodyDiv w:val="1"/>
      <w:marLeft w:val="0"/>
      <w:marRight w:val="0"/>
      <w:marTop w:val="0"/>
      <w:marBottom w:val="0"/>
      <w:divBdr>
        <w:top w:val="none" w:sz="0" w:space="0" w:color="auto"/>
        <w:left w:val="none" w:sz="0" w:space="0" w:color="auto"/>
        <w:bottom w:val="none" w:sz="0" w:space="0" w:color="auto"/>
        <w:right w:val="none" w:sz="0" w:space="0" w:color="auto"/>
      </w:divBdr>
    </w:div>
    <w:div w:id="18863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quest.mkk.mzp.mcr@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8AF3B-8FC5-4B2B-82B9-F205F3FE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 Kosumi</dc:creator>
  <cp:lastModifiedBy>Mersiha Kajtazi</cp:lastModifiedBy>
  <cp:revision>7</cp:revision>
  <cp:lastPrinted>2025-10-28T12:12:00Z</cp:lastPrinted>
  <dcterms:created xsi:type="dcterms:W3CDTF">2025-10-27T11:57:00Z</dcterms:created>
  <dcterms:modified xsi:type="dcterms:W3CDTF">2025-10-28T12:23:00Z</dcterms:modified>
</cp:coreProperties>
</file>